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F0" w:rsidRPr="008765F0" w:rsidRDefault="00042790" w:rsidP="00876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802DEB" w:rsidRPr="00CC117E" w:rsidRDefault="00802DEB" w:rsidP="00876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17E">
        <w:rPr>
          <w:rFonts w:ascii="Times New Roman" w:hAnsi="Times New Roman" w:cs="Times New Roman"/>
          <w:b/>
          <w:sz w:val="28"/>
          <w:szCs w:val="28"/>
        </w:rPr>
        <w:t>«</w:t>
      </w:r>
      <w:r w:rsidR="00CC117E" w:rsidRPr="00CC117E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Удовлетворенность </w:t>
      </w:r>
      <w:r w:rsidR="00506C88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обучающихся </w:t>
      </w:r>
      <w:r w:rsidR="00CC117E" w:rsidRPr="00CC117E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качеством </w:t>
      </w:r>
      <w:r w:rsidR="00506C88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оказания услуг подразделениями университета</w:t>
      </w:r>
      <w:r w:rsidRPr="00CC117E">
        <w:rPr>
          <w:rFonts w:ascii="Times New Roman" w:hAnsi="Times New Roman" w:cs="Times New Roman"/>
          <w:b/>
          <w:sz w:val="28"/>
          <w:szCs w:val="28"/>
        </w:rPr>
        <w:t>»</w:t>
      </w:r>
    </w:p>
    <w:p w:rsidR="00802DEB" w:rsidRDefault="00802DEB" w:rsidP="00802D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3DC" w:rsidRDefault="00C66A45" w:rsidP="0092091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911">
        <w:rPr>
          <w:rFonts w:ascii="Times New Roman" w:hAnsi="Times New Roman" w:cs="Times New Roman"/>
          <w:color w:val="000000"/>
          <w:sz w:val="28"/>
          <w:szCs w:val="28"/>
        </w:rPr>
        <w:t>В целях реализации Плана мероприятий по систематизации мониторинга качества образовательных услуг</w:t>
      </w:r>
      <w:r w:rsidR="00920911" w:rsidRPr="0092091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20911" w:rsidRPr="00920911">
        <w:rPr>
          <w:rFonts w:ascii="Times New Roman" w:hAnsi="Times New Roman" w:cs="Times New Roman"/>
          <w:sz w:val="28"/>
          <w:szCs w:val="28"/>
        </w:rPr>
        <w:t>Плана</w:t>
      </w:r>
      <w:r w:rsidR="00920911">
        <w:rPr>
          <w:rFonts w:ascii="Times New Roman" w:hAnsi="Times New Roman" w:cs="Times New Roman"/>
          <w:sz w:val="28"/>
          <w:szCs w:val="28"/>
        </w:rPr>
        <w:t xml:space="preserve"> </w:t>
      </w:r>
      <w:r w:rsidR="00920911" w:rsidRPr="00920911">
        <w:rPr>
          <w:rFonts w:ascii="Times New Roman" w:hAnsi="Times New Roman" w:cs="Times New Roman"/>
          <w:sz w:val="28"/>
          <w:szCs w:val="28"/>
        </w:rPr>
        <w:t>мероприятий по реализации предложений и рекомендаций, сформированных по итогам внутреннего анализа коррупционных рисков в Университете «Мирас», с 12 мая по 15 июня 2022 года было проведено анонимное анкетирование обучающихся на предмет удовлетворенности качеством оказания услуг сотрудниками подразделений, непосредственно контактирующих с обучающимися.</w:t>
      </w:r>
    </w:p>
    <w:p w:rsidR="00E17CDA" w:rsidRDefault="00B623F6" w:rsidP="00920911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исследовании приняло участие 3478 респондентов, что составило по отношению к общему контингенту 42,6%.</w:t>
      </w:r>
    </w:p>
    <w:p w:rsidR="00D248BD" w:rsidRDefault="00D248BD" w:rsidP="00920911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48BD" w:rsidRDefault="00D248BD" w:rsidP="00920911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Распределение респондентов по курсам обучения</w:t>
      </w:r>
    </w:p>
    <w:p w:rsidR="00E8759D" w:rsidRDefault="00D248BD" w:rsidP="00D248BD">
      <w:pPr>
        <w:pStyle w:val="ab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E360BBE" wp14:editId="4A6D2F3F">
            <wp:extent cx="5715000" cy="23812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8759D"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7263130</wp:posOffset>
                </wp:positionV>
                <wp:extent cx="561975" cy="333375"/>
                <wp:effectExtent l="0" t="1905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33375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9D" w:rsidRPr="001748AF" w:rsidRDefault="00E8759D" w:rsidP="00E8759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1620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219.75pt;margin-top:571.9pt;width:44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" fillcolor="#936" stroked="f" strokecolor="white">
                <v:textbox>
                  <w:txbxContent>
                    <w:p w:rsidR="00E8759D" w:rsidRPr="001748AF" w:rsidRDefault="00E8759D" w:rsidP="00E8759D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1620</w:t>
                      </w:r>
                    </w:p>
                  </w:txbxContent>
                </v:textbox>
              </v:rect>
            </w:pict>
          </mc:Fallback>
        </mc:AlternateContent>
      </w:r>
      <w:r w:rsidR="00E8759D"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7263130</wp:posOffset>
                </wp:positionV>
                <wp:extent cx="561975" cy="333375"/>
                <wp:effectExtent l="0" t="1905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33375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9D" w:rsidRPr="001748AF" w:rsidRDefault="00E8759D" w:rsidP="00E8759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1620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19.75pt;margin-top:571.9pt;width:4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" fillcolor="#936" stroked="f" strokecolor="white">
                <v:textbox>
                  <w:txbxContent>
                    <w:p w:rsidR="00E8759D" w:rsidRPr="001748AF" w:rsidRDefault="00E8759D" w:rsidP="00E8759D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1620</w:t>
                      </w:r>
                    </w:p>
                  </w:txbxContent>
                </v:textbox>
              </v:rect>
            </w:pict>
          </mc:Fallback>
        </mc:AlternateContent>
      </w:r>
    </w:p>
    <w:p w:rsidR="00D248BD" w:rsidRDefault="00D248BD" w:rsidP="00D248BD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респондентов по гендерному признаку</w:t>
      </w:r>
    </w:p>
    <w:p w:rsidR="00D248BD" w:rsidRPr="00920911" w:rsidRDefault="00D248BD" w:rsidP="0092091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10375" cy="19335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1E2A" w:rsidRDefault="00E8759D" w:rsidP="00FD1E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8310880</wp:posOffset>
                </wp:positionV>
                <wp:extent cx="485775" cy="333375"/>
                <wp:effectExtent l="0" t="1905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9D" w:rsidRPr="001748AF" w:rsidRDefault="00E8759D" w:rsidP="00E8759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336.75pt;margin-top:654.4pt;width:38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" fillcolor="#cff" stroked="f" strokecolor="white">
                <v:textbox>
                  <w:txbxContent>
                    <w:p w:rsidR="00E8759D" w:rsidRPr="001748AF" w:rsidRDefault="00E8759D" w:rsidP="00E8759D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628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7596505</wp:posOffset>
                </wp:positionV>
                <wp:extent cx="561975" cy="333375"/>
                <wp:effectExtent l="0" t="1905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333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9D" w:rsidRPr="001748AF" w:rsidRDefault="00E8759D" w:rsidP="00E8759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277.5pt;margin-top:598.15pt;width:44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" fillcolor="#ffc" stroked="f" strokecolor="white">
                <v:textbox>
                  <w:txbxContent>
                    <w:p w:rsidR="00E8759D" w:rsidRPr="001748AF" w:rsidRDefault="00E8759D" w:rsidP="00E8759D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1346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7263130</wp:posOffset>
                </wp:positionV>
                <wp:extent cx="561975" cy="333375"/>
                <wp:effectExtent l="0" t="1905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33375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9D" w:rsidRPr="001748AF" w:rsidRDefault="00E8759D" w:rsidP="00E8759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1620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219.75pt;margin-top:571.9pt;width:44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" fillcolor="#936" stroked="f" strokecolor="white">
                <v:textbox>
                  <w:txbxContent>
                    <w:p w:rsidR="00E8759D" w:rsidRPr="001748AF" w:rsidRDefault="00E8759D" w:rsidP="00E8759D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1620</w:t>
                      </w:r>
                    </w:p>
                  </w:txbxContent>
                </v:textbox>
              </v:rect>
            </w:pict>
          </mc:Fallback>
        </mc:AlternateContent>
      </w:r>
    </w:p>
    <w:p w:rsidR="005E2558" w:rsidRPr="00610E60" w:rsidRDefault="00610E60" w:rsidP="00BE3965">
      <w:pPr>
        <w:widowControl w:val="0"/>
        <w:autoSpaceDE w:val="0"/>
        <w:autoSpaceDN w:val="0"/>
        <w:adjustRightInd w:val="0"/>
        <w:spacing w:after="0" w:line="240" w:lineRule="auto"/>
        <w:ind w:right="24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E60">
        <w:rPr>
          <w:rFonts w:ascii="Times New Roman" w:hAnsi="Times New Roman" w:cs="Times New Roman"/>
          <w:color w:val="000000"/>
          <w:sz w:val="28"/>
          <w:szCs w:val="28"/>
        </w:rPr>
        <w:t>Как видно из представленных в таблице показателей, удовлетворенность качеством оказываемых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всем критериям довольна высока: от 92,4% до 96,9%. Наибольшая неудовлетворенность прослеживается в отношении центра обслуживания студентов и секторов. Наибольшее количество жалоб касается работы </w:t>
      </w:r>
      <w:r w:rsidRPr="00610E6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Call 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а. Около 3% респондентов утверждают, что по нескольку дней не могут дозвониться для получения консультаций или разъяснения возникших проблем.  </w:t>
      </w:r>
    </w:p>
    <w:p w:rsidR="005E2558" w:rsidRPr="00610E60" w:rsidRDefault="00BE3965" w:rsidP="005E2558">
      <w:pPr>
        <w:widowControl w:val="0"/>
        <w:autoSpaceDE w:val="0"/>
        <w:autoSpaceDN w:val="0"/>
        <w:adjustRightInd w:val="0"/>
        <w:spacing w:after="0" w:line="240" w:lineRule="auto"/>
        <w:ind w:right="24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7686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Примечание: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ЦОС – центр обслуживания студентов; ОР – офис регистратора; СК – студенческая канцелярия; ЦТ – центр тестирования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62"/>
        <w:gridCol w:w="9072"/>
        <w:gridCol w:w="1134"/>
        <w:gridCol w:w="1134"/>
        <w:gridCol w:w="1134"/>
        <w:gridCol w:w="993"/>
        <w:gridCol w:w="992"/>
      </w:tblGrid>
      <w:tr w:rsidR="00B41548" w:rsidTr="00B41548">
        <w:tc>
          <w:tcPr>
            <w:tcW w:w="562" w:type="dxa"/>
          </w:tcPr>
          <w:p w:rsidR="00B41548" w:rsidRPr="006657CA" w:rsidRDefault="006657CA" w:rsidP="00665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7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B41548" w:rsidRPr="006657CA" w:rsidRDefault="006657CA" w:rsidP="00665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7C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и варианты ответов</w:t>
            </w:r>
          </w:p>
        </w:tc>
        <w:tc>
          <w:tcPr>
            <w:tcW w:w="1134" w:type="dxa"/>
          </w:tcPr>
          <w:p w:rsidR="00B41548" w:rsidRPr="00B41548" w:rsidRDefault="00B41548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548">
              <w:rPr>
                <w:rFonts w:ascii="Times New Roman" w:hAnsi="Times New Roman" w:cs="Times New Roman"/>
                <w:b/>
                <w:sz w:val="24"/>
                <w:szCs w:val="24"/>
              </w:rPr>
              <w:t>ЦОС</w:t>
            </w:r>
          </w:p>
        </w:tc>
        <w:tc>
          <w:tcPr>
            <w:tcW w:w="1134" w:type="dxa"/>
          </w:tcPr>
          <w:p w:rsidR="00B41548" w:rsidRPr="00B41548" w:rsidRDefault="00B41548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548"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</w:p>
        </w:tc>
        <w:tc>
          <w:tcPr>
            <w:tcW w:w="1134" w:type="dxa"/>
          </w:tcPr>
          <w:p w:rsidR="00B41548" w:rsidRPr="00B41548" w:rsidRDefault="00B41548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548">
              <w:rPr>
                <w:rFonts w:ascii="Times New Roman" w:hAnsi="Times New Roman" w:cs="Times New Roman"/>
                <w:b/>
                <w:sz w:val="24"/>
                <w:szCs w:val="24"/>
              </w:rPr>
              <w:t>Сектор</w:t>
            </w:r>
          </w:p>
        </w:tc>
        <w:tc>
          <w:tcPr>
            <w:tcW w:w="993" w:type="dxa"/>
          </w:tcPr>
          <w:p w:rsidR="00B41548" w:rsidRPr="00B41548" w:rsidRDefault="00B41548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548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992" w:type="dxa"/>
          </w:tcPr>
          <w:p w:rsidR="00B41548" w:rsidRPr="00B41548" w:rsidRDefault="00B41548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548">
              <w:rPr>
                <w:rFonts w:ascii="Times New Roman" w:hAnsi="Times New Roman" w:cs="Times New Roman"/>
                <w:b/>
                <w:sz w:val="24"/>
                <w:szCs w:val="24"/>
              </w:rPr>
              <w:t>ЦТ</w:t>
            </w:r>
          </w:p>
        </w:tc>
      </w:tr>
      <w:tr w:rsidR="006657CA" w:rsidTr="00B41548">
        <w:tc>
          <w:tcPr>
            <w:tcW w:w="562" w:type="dxa"/>
            <w:vMerge w:val="restart"/>
          </w:tcPr>
          <w:p w:rsidR="006657CA" w:rsidRPr="00B41548" w:rsidRDefault="006657CA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6657CA" w:rsidRPr="006657CA" w:rsidRDefault="006657CA" w:rsidP="007140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КАК БЫ ВЫ В ЦЕЛОМ ОЦЕНИЛИ ДОБРОЖЕЛАТЕЛЬНОСТЬ И ВЕЖЛИВОСТЬ РАБОТНИКОВ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ПОДРАЗДЕЛЕНИ</w:t>
            </w:r>
            <w:r w:rsidR="00AF5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665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6657CA" w:rsidRPr="006657CA" w:rsidRDefault="006657CA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Положительно или скорее положительно</w:t>
            </w:r>
          </w:p>
        </w:tc>
        <w:tc>
          <w:tcPr>
            <w:tcW w:w="1134" w:type="dxa"/>
          </w:tcPr>
          <w:p w:rsidR="00081508" w:rsidRDefault="00081508" w:rsidP="00B5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F9D" w:rsidRDefault="00081508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</w:t>
            </w:r>
          </w:p>
          <w:p w:rsidR="00081508" w:rsidRPr="001962C9" w:rsidRDefault="00B50F9D" w:rsidP="00B50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92,4%</w:t>
            </w:r>
          </w:p>
        </w:tc>
        <w:tc>
          <w:tcPr>
            <w:tcW w:w="1134" w:type="dxa"/>
          </w:tcPr>
          <w:p w:rsidR="000F524D" w:rsidRDefault="000F524D" w:rsidP="00B5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4D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</w:t>
            </w:r>
          </w:p>
          <w:p w:rsidR="00B50F9D" w:rsidRPr="001962C9" w:rsidRDefault="00B50F9D" w:rsidP="00B50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95,1%</w:t>
            </w:r>
          </w:p>
        </w:tc>
        <w:tc>
          <w:tcPr>
            <w:tcW w:w="1134" w:type="dxa"/>
          </w:tcPr>
          <w:p w:rsidR="007A3013" w:rsidRDefault="007A3013" w:rsidP="00B5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13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3276</w:t>
            </w:r>
          </w:p>
          <w:p w:rsidR="00B50F9D" w:rsidRPr="001962C9" w:rsidRDefault="00B50F9D" w:rsidP="00B50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94,2%</w:t>
            </w:r>
          </w:p>
        </w:tc>
        <w:tc>
          <w:tcPr>
            <w:tcW w:w="993" w:type="dxa"/>
          </w:tcPr>
          <w:p w:rsidR="00376A25" w:rsidRDefault="00376A25" w:rsidP="00B5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25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3325</w:t>
            </w:r>
          </w:p>
          <w:p w:rsidR="00B50F9D" w:rsidRPr="001962C9" w:rsidRDefault="00B50F9D" w:rsidP="00B50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95,6%</w:t>
            </w:r>
          </w:p>
        </w:tc>
        <w:tc>
          <w:tcPr>
            <w:tcW w:w="992" w:type="dxa"/>
          </w:tcPr>
          <w:p w:rsidR="00376A25" w:rsidRDefault="00376A25" w:rsidP="00B5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25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3305</w:t>
            </w:r>
          </w:p>
          <w:p w:rsidR="00B50F9D" w:rsidRPr="001962C9" w:rsidRDefault="00B50F9D" w:rsidP="00B50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95%</w:t>
            </w:r>
          </w:p>
        </w:tc>
      </w:tr>
      <w:tr w:rsidR="006657CA" w:rsidTr="00B41548">
        <w:tc>
          <w:tcPr>
            <w:tcW w:w="562" w:type="dxa"/>
            <w:vMerge/>
          </w:tcPr>
          <w:p w:rsidR="006657CA" w:rsidRPr="00B41548" w:rsidRDefault="006657CA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657CA" w:rsidRPr="006657CA" w:rsidRDefault="006657CA" w:rsidP="007140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1134" w:type="dxa"/>
          </w:tcPr>
          <w:p w:rsidR="006657CA" w:rsidRDefault="00323521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B50F9D" w:rsidRPr="001962C9" w:rsidRDefault="00B50F9D" w:rsidP="00B50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4,2%</w:t>
            </w:r>
          </w:p>
        </w:tc>
        <w:tc>
          <w:tcPr>
            <w:tcW w:w="1134" w:type="dxa"/>
          </w:tcPr>
          <w:p w:rsidR="006657CA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B50F9D" w:rsidRPr="001962C9" w:rsidRDefault="00B50F9D" w:rsidP="00B50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3,2%</w:t>
            </w:r>
          </w:p>
        </w:tc>
        <w:tc>
          <w:tcPr>
            <w:tcW w:w="1134" w:type="dxa"/>
          </w:tcPr>
          <w:p w:rsidR="006657CA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B50F9D" w:rsidRPr="001962C9" w:rsidRDefault="00B50F9D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3,5%</w:t>
            </w:r>
          </w:p>
        </w:tc>
        <w:tc>
          <w:tcPr>
            <w:tcW w:w="993" w:type="dxa"/>
          </w:tcPr>
          <w:p w:rsidR="006657CA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B50F9D" w:rsidRPr="001962C9" w:rsidRDefault="00B50F9D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2,6%</w:t>
            </w:r>
          </w:p>
        </w:tc>
        <w:tc>
          <w:tcPr>
            <w:tcW w:w="992" w:type="dxa"/>
          </w:tcPr>
          <w:p w:rsidR="006657CA" w:rsidRDefault="00323521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B50F9D" w:rsidRPr="001962C9" w:rsidRDefault="00B50F9D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2,9%</w:t>
            </w:r>
          </w:p>
        </w:tc>
      </w:tr>
      <w:tr w:rsidR="006657CA" w:rsidTr="00B41548">
        <w:tc>
          <w:tcPr>
            <w:tcW w:w="562" w:type="dxa"/>
            <w:vMerge/>
          </w:tcPr>
          <w:p w:rsidR="006657CA" w:rsidRPr="00B41548" w:rsidRDefault="006657CA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657CA" w:rsidRPr="006657CA" w:rsidRDefault="006657CA" w:rsidP="007140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Скорее отрицательно или отрицательно</w:t>
            </w:r>
          </w:p>
        </w:tc>
        <w:tc>
          <w:tcPr>
            <w:tcW w:w="1134" w:type="dxa"/>
          </w:tcPr>
          <w:p w:rsidR="006657CA" w:rsidRDefault="00081508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B50F9D" w:rsidRPr="001962C9" w:rsidRDefault="00B50F9D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3,4%</w:t>
            </w:r>
          </w:p>
        </w:tc>
        <w:tc>
          <w:tcPr>
            <w:tcW w:w="1134" w:type="dxa"/>
          </w:tcPr>
          <w:p w:rsidR="006657CA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50F9D" w:rsidRPr="001962C9" w:rsidRDefault="00B50F9D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1,7%</w:t>
            </w:r>
          </w:p>
        </w:tc>
        <w:tc>
          <w:tcPr>
            <w:tcW w:w="1134" w:type="dxa"/>
          </w:tcPr>
          <w:p w:rsidR="006657CA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B50F9D" w:rsidRPr="001962C9" w:rsidRDefault="00B50F9D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2,3%</w:t>
            </w:r>
          </w:p>
        </w:tc>
        <w:tc>
          <w:tcPr>
            <w:tcW w:w="993" w:type="dxa"/>
          </w:tcPr>
          <w:p w:rsidR="006657CA" w:rsidRDefault="00376A25" w:rsidP="0032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3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0F9D" w:rsidRPr="001962C9" w:rsidRDefault="00B50F9D" w:rsidP="00323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1,8%</w:t>
            </w:r>
          </w:p>
        </w:tc>
        <w:tc>
          <w:tcPr>
            <w:tcW w:w="992" w:type="dxa"/>
          </w:tcPr>
          <w:p w:rsidR="006657CA" w:rsidRDefault="00323521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B50F9D" w:rsidRPr="001962C9" w:rsidRDefault="00B50F9D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2,1%</w:t>
            </w:r>
          </w:p>
        </w:tc>
      </w:tr>
      <w:tr w:rsidR="006657CA" w:rsidTr="00B41548">
        <w:tc>
          <w:tcPr>
            <w:tcW w:w="562" w:type="dxa"/>
            <w:vMerge w:val="restart"/>
          </w:tcPr>
          <w:p w:rsidR="006657CA" w:rsidRPr="00B41548" w:rsidRDefault="006657CA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6657CA" w:rsidRPr="006657CA" w:rsidRDefault="006657CA" w:rsidP="006657C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УДОВЛЕТВОРЕНЫ ЛИ ВЫ КОМПЕТЕНТНОСТЬЮ РАБОТНИКОВ ПОДРАЗДЕЛЕНИ</w:t>
            </w:r>
            <w:r w:rsidR="00AF5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665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6657CA" w:rsidRPr="006657CA" w:rsidRDefault="006657CA" w:rsidP="006657C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Да, или скорее да</w:t>
            </w:r>
          </w:p>
        </w:tc>
        <w:tc>
          <w:tcPr>
            <w:tcW w:w="1134" w:type="dxa"/>
          </w:tcPr>
          <w:p w:rsidR="00081508" w:rsidRDefault="00081508" w:rsidP="0039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08" w:rsidRDefault="00081508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3303</w:t>
            </w:r>
          </w:p>
          <w:p w:rsidR="00395212" w:rsidRPr="001962C9" w:rsidRDefault="00395212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94,9%</w:t>
            </w:r>
          </w:p>
        </w:tc>
        <w:tc>
          <w:tcPr>
            <w:tcW w:w="1134" w:type="dxa"/>
          </w:tcPr>
          <w:p w:rsidR="000F524D" w:rsidRDefault="000F524D" w:rsidP="0039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4D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3327</w:t>
            </w:r>
          </w:p>
          <w:p w:rsidR="00395212" w:rsidRPr="001962C9" w:rsidRDefault="00395212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95,7%</w:t>
            </w:r>
          </w:p>
        </w:tc>
        <w:tc>
          <w:tcPr>
            <w:tcW w:w="1134" w:type="dxa"/>
          </w:tcPr>
          <w:p w:rsidR="007A3013" w:rsidRDefault="007A3013" w:rsidP="0039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13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3316</w:t>
            </w:r>
          </w:p>
          <w:p w:rsidR="00395212" w:rsidRPr="001962C9" w:rsidRDefault="00395212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95,3%</w:t>
            </w:r>
          </w:p>
        </w:tc>
        <w:tc>
          <w:tcPr>
            <w:tcW w:w="993" w:type="dxa"/>
          </w:tcPr>
          <w:p w:rsidR="00376A25" w:rsidRDefault="00376A25" w:rsidP="0039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25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3338</w:t>
            </w:r>
          </w:p>
          <w:p w:rsidR="00395212" w:rsidRPr="001962C9" w:rsidRDefault="00395212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96%</w:t>
            </w:r>
          </w:p>
        </w:tc>
        <w:tc>
          <w:tcPr>
            <w:tcW w:w="992" w:type="dxa"/>
          </w:tcPr>
          <w:p w:rsidR="00376A25" w:rsidRDefault="00376A25" w:rsidP="0039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25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</w:t>
            </w:r>
          </w:p>
          <w:p w:rsidR="00395212" w:rsidRPr="001962C9" w:rsidRDefault="00395212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95,5%</w:t>
            </w:r>
          </w:p>
        </w:tc>
      </w:tr>
      <w:tr w:rsidR="006657CA" w:rsidTr="00B41548">
        <w:tc>
          <w:tcPr>
            <w:tcW w:w="562" w:type="dxa"/>
            <w:vMerge/>
          </w:tcPr>
          <w:p w:rsidR="006657CA" w:rsidRPr="00B41548" w:rsidRDefault="006657CA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657CA" w:rsidRPr="006657CA" w:rsidRDefault="006657CA" w:rsidP="007140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1134" w:type="dxa"/>
          </w:tcPr>
          <w:p w:rsidR="006657CA" w:rsidRDefault="00523AFF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395212" w:rsidRPr="001962C9" w:rsidRDefault="00395212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2,4%</w:t>
            </w:r>
          </w:p>
        </w:tc>
        <w:tc>
          <w:tcPr>
            <w:tcW w:w="1134" w:type="dxa"/>
          </w:tcPr>
          <w:p w:rsidR="006657CA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395212" w:rsidRPr="001962C9" w:rsidRDefault="00395212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2,8%</w:t>
            </w:r>
          </w:p>
        </w:tc>
        <w:tc>
          <w:tcPr>
            <w:tcW w:w="1134" w:type="dxa"/>
          </w:tcPr>
          <w:p w:rsidR="006657CA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395212" w:rsidRPr="001962C9" w:rsidRDefault="00395212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2,7%</w:t>
            </w:r>
          </w:p>
        </w:tc>
        <w:tc>
          <w:tcPr>
            <w:tcW w:w="993" w:type="dxa"/>
          </w:tcPr>
          <w:p w:rsidR="006657CA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395212" w:rsidRPr="001962C9" w:rsidRDefault="00395212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2,5%</w:t>
            </w:r>
          </w:p>
        </w:tc>
        <w:tc>
          <w:tcPr>
            <w:tcW w:w="992" w:type="dxa"/>
          </w:tcPr>
          <w:p w:rsidR="006657CA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395212" w:rsidRPr="001962C9" w:rsidRDefault="00395212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2,7%</w:t>
            </w:r>
          </w:p>
        </w:tc>
      </w:tr>
      <w:tr w:rsidR="006657CA" w:rsidTr="00B41548">
        <w:tc>
          <w:tcPr>
            <w:tcW w:w="562" w:type="dxa"/>
            <w:vMerge/>
          </w:tcPr>
          <w:p w:rsidR="006657CA" w:rsidRPr="00B41548" w:rsidRDefault="006657CA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657CA" w:rsidRPr="006657CA" w:rsidRDefault="006657CA" w:rsidP="007140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Скорее нет или однозначно нет</w:t>
            </w:r>
          </w:p>
        </w:tc>
        <w:tc>
          <w:tcPr>
            <w:tcW w:w="1134" w:type="dxa"/>
          </w:tcPr>
          <w:p w:rsidR="006657CA" w:rsidRDefault="00081508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395212" w:rsidRPr="001962C9" w:rsidRDefault="00395212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2,7%</w:t>
            </w:r>
          </w:p>
        </w:tc>
        <w:tc>
          <w:tcPr>
            <w:tcW w:w="1134" w:type="dxa"/>
          </w:tcPr>
          <w:p w:rsidR="006657CA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395212" w:rsidRPr="001962C9" w:rsidRDefault="00395212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1,5%</w:t>
            </w:r>
          </w:p>
        </w:tc>
        <w:tc>
          <w:tcPr>
            <w:tcW w:w="1134" w:type="dxa"/>
          </w:tcPr>
          <w:p w:rsidR="006657CA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395212" w:rsidRPr="001962C9" w:rsidRDefault="00395212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2%</w:t>
            </w:r>
          </w:p>
        </w:tc>
        <w:tc>
          <w:tcPr>
            <w:tcW w:w="993" w:type="dxa"/>
          </w:tcPr>
          <w:p w:rsidR="006657CA" w:rsidRDefault="00376A25" w:rsidP="0077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5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5212" w:rsidRPr="001962C9" w:rsidRDefault="00395212" w:rsidP="00775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1,5%</w:t>
            </w:r>
          </w:p>
        </w:tc>
        <w:tc>
          <w:tcPr>
            <w:tcW w:w="992" w:type="dxa"/>
          </w:tcPr>
          <w:p w:rsidR="006657CA" w:rsidRDefault="007758F9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395212" w:rsidRPr="001962C9" w:rsidRDefault="00395212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C9">
              <w:rPr>
                <w:rFonts w:ascii="Times New Roman" w:hAnsi="Times New Roman" w:cs="Times New Roman"/>
                <w:b/>
                <w:sz w:val="24"/>
                <w:szCs w:val="24"/>
              </w:rPr>
              <w:t>1,8%</w:t>
            </w:r>
          </w:p>
        </w:tc>
      </w:tr>
      <w:tr w:rsidR="00F52041" w:rsidTr="00B41548">
        <w:tc>
          <w:tcPr>
            <w:tcW w:w="562" w:type="dxa"/>
            <w:vMerge w:val="restart"/>
          </w:tcPr>
          <w:p w:rsidR="00F52041" w:rsidRPr="00B41548" w:rsidRDefault="00F52041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F52041" w:rsidRPr="006657CA" w:rsidRDefault="00F52041" w:rsidP="007140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СКОЛЬКО ВЫ УДОВЛЕТВОРЕНЫ ОРГАНИЗАЦИЕЙ И КАЧЕСТВОМ ОБСЛУЖИВАНИЯ ОБУЧАЮЩИХСЯ СОТРУДНИКАМИ ПОДРАЗДЕЛЕНИЯ</w:t>
            </w:r>
            <w:r w:rsidR="00AF5C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F52041" w:rsidRPr="00227566" w:rsidRDefault="00F52041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041" w:rsidRPr="00227566" w:rsidRDefault="00F52041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041" w:rsidRPr="00227566" w:rsidRDefault="00F52041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2041" w:rsidRPr="00227566" w:rsidRDefault="00F52041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041" w:rsidRPr="00227566" w:rsidRDefault="00F52041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041" w:rsidTr="00B41548">
        <w:tc>
          <w:tcPr>
            <w:tcW w:w="562" w:type="dxa"/>
            <w:vMerge/>
          </w:tcPr>
          <w:p w:rsidR="00F52041" w:rsidRPr="00B41548" w:rsidRDefault="00F52041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52041" w:rsidRPr="006657CA" w:rsidRDefault="00F52041" w:rsidP="007140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Полностью удовлетворен или скорее удовлетворен</w:t>
            </w:r>
          </w:p>
        </w:tc>
        <w:tc>
          <w:tcPr>
            <w:tcW w:w="1134" w:type="dxa"/>
          </w:tcPr>
          <w:p w:rsidR="00F52041" w:rsidRDefault="00081508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3242</w:t>
            </w:r>
          </w:p>
          <w:p w:rsidR="006C1115" w:rsidRPr="006C1115" w:rsidRDefault="006C1115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15">
              <w:rPr>
                <w:rFonts w:ascii="Times New Roman" w:hAnsi="Times New Roman" w:cs="Times New Roman"/>
                <w:b/>
                <w:sz w:val="24"/>
                <w:szCs w:val="24"/>
              </w:rPr>
              <w:t>93,2%</w:t>
            </w:r>
          </w:p>
        </w:tc>
        <w:tc>
          <w:tcPr>
            <w:tcW w:w="1134" w:type="dxa"/>
          </w:tcPr>
          <w:p w:rsidR="00F52041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3259</w:t>
            </w:r>
          </w:p>
          <w:p w:rsidR="006C1115" w:rsidRPr="006C1115" w:rsidRDefault="006C1115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15">
              <w:rPr>
                <w:rFonts w:ascii="Times New Roman" w:hAnsi="Times New Roman" w:cs="Times New Roman"/>
                <w:b/>
                <w:sz w:val="24"/>
                <w:szCs w:val="24"/>
              </w:rPr>
              <w:t>93,7%</w:t>
            </w:r>
          </w:p>
        </w:tc>
        <w:tc>
          <w:tcPr>
            <w:tcW w:w="1134" w:type="dxa"/>
          </w:tcPr>
          <w:p w:rsidR="00F52041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3267</w:t>
            </w:r>
          </w:p>
          <w:p w:rsidR="006C1115" w:rsidRPr="006C1115" w:rsidRDefault="006C1115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15">
              <w:rPr>
                <w:rFonts w:ascii="Times New Roman" w:hAnsi="Times New Roman" w:cs="Times New Roman"/>
                <w:b/>
                <w:sz w:val="24"/>
                <w:szCs w:val="24"/>
              </w:rPr>
              <w:t>93,9%</w:t>
            </w:r>
          </w:p>
        </w:tc>
        <w:tc>
          <w:tcPr>
            <w:tcW w:w="993" w:type="dxa"/>
          </w:tcPr>
          <w:p w:rsidR="00F52041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  <w:p w:rsidR="006C1115" w:rsidRPr="006C1115" w:rsidRDefault="006C1115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15">
              <w:rPr>
                <w:rFonts w:ascii="Times New Roman" w:hAnsi="Times New Roman" w:cs="Times New Roman"/>
                <w:b/>
                <w:sz w:val="24"/>
                <w:szCs w:val="24"/>
              </w:rPr>
              <w:t>94,7%</w:t>
            </w:r>
          </w:p>
        </w:tc>
        <w:tc>
          <w:tcPr>
            <w:tcW w:w="992" w:type="dxa"/>
          </w:tcPr>
          <w:p w:rsidR="00F52041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3272</w:t>
            </w:r>
          </w:p>
          <w:p w:rsidR="006C1115" w:rsidRPr="006C1115" w:rsidRDefault="006C1115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15">
              <w:rPr>
                <w:rFonts w:ascii="Times New Roman" w:hAnsi="Times New Roman" w:cs="Times New Roman"/>
                <w:b/>
                <w:sz w:val="24"/>
                <w:szCs w:val="24"/>
              </w:rPr>
              <w:t>94,1%</w:t>
            </w:r>
          </w:p>
        </w:tc>
      </w:tr>
      <w:tr w:rsidR="00F52041" w:rsidTr="00B41548">
        <w:tc>
          <w:tcPr>
            <w:tcW w:w="562" w:type="dxa"/>
            <w:vMerge/>
          </w:tcPr>
          <w:p w:rsidR="00F52041" w:rsidRPr="00B41548" w:rsidRDefault="00F52041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52041" w:rsidRDefault="00F52041" w:rsidP="00714076">
            <w:pPr>
              <w:rPr>
                <w:rFonts w:ascii="Tahoma" w:hAnsi="Tahoma" w:cs="Tahoma"/>
                <w:color w:val="585858"/>
                <w:sz w:val="17"/>
                <w:szCs w:val="17"/>
                <w:shd w:val="clear" w:color="auto" w:fill="FFFFFF"/>
              </w:rPr>
            </w:pPr>
            <w:r w:rsidRPr="00665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1134" w:type="dxa"/>
          </w:tcPr>
          <w:p w:rsidR="00F52041" w:rsidRDefault="00081508" w:rsidP="0077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8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40959" w:rsidRPr="00C40959" w:rsidRDefault="00C40959" w:rsidP="00775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59">
              <w:rPr>
                <w:rFonts w:ascii="Times New Roman" w:hAnsi="Times New Roman" w:cs="Times New Roman"/>
                <w:b/>
                <w:sz w:val="24"/>
                <w:szCs w:val="24"/>
              </w:rPr>
              <w:t>3,8%</w:t>
            </w:r>
          </w:p>
        </w:tc>
        <w:tc>
          <w:tcPr>
            <w:tcW w:w="1134" w:type="dxa"/>
          </w:tcPr>
          <w:p w:rsidR="00F52041" w:rsidRDefault="000F524D" w:rsidP="0077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5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40959" w:rsidRPr="00C40959" w:rsidRDefault="00C40959" w:rsidP="00775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59">
              <w:rPr>
                <w:rFonts w:ascii="Times New Roman" w:hAnsi="Times New Roman" w:cs="Times New Roman"/>
                <w:b/>
                <w:sz w:val="24"/>
                <w:szCs w:val="24"/>
              </w:rPr>
              <w:t>3,6%</w:t>
            </w:r>
          </w:p>
        </w:tc>
        <w:tc>
          <w:tcPr>
            <w:tcW w:w="1134" w:type="dxa"/>
          </w:tcPr>
          <w:p w:rsidR="00F52041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C40959" w:rsidRPr="00C40959" w:rsidRDefault="00C40959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59">
              <w:rPr>
                <w:rFonts w:ascii="Times New Roman" w:hAnsi="Times New Roman" w:cs="Times New Roman"/>
                <w:b/>
                <w:sz w:val="24"/>
                <w:szCs w:val="24"/>
              </w:rPr>
              <w:t>3,1%</w:t>
            </w:r>
          </w:p>
        </w:tc>
        <w:tc>
          <w:tcPr>
            <w:tcW w:w="993" w:type="dxa"/>
          </w:tcPr>
          <w:p w:rsidR="00F52041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C40959" w:rsidRPr="00C40959" w:rsidRDefault="00C40959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59">
              <w:rPr>
                <w:rFonts w:ascii="Times New Roman" w:hAnsi="Times New Roman" w:cs="Times New Roman"/>
                <w:b/>
                <w:sz w:val="24"/>
                <w:szCs w:val="24"/>
              </w:rPr>
              <w:t>2,9%</w:t>
            </w:r>
          </w:p>
        </w:tc>
        <w:tc>
          <w:tcPr>
            <w:tcW w:w="992" w:type="dxa"/>
          </w:tcPr>
          <w:p w:rsidR="00F52041" w:rsidRDefault="00376A25" w:rsidP="0077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40959" w:rsidRPr="00C40959" w:rsidRDefault="00C40959" w:rsidP="00775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59">
              <w:rPr>
                <w:rFonts w:ascii="Times New Roman" w:hAnsi="Times New Roman" w:cs="Times New Roman"/>
                <w:b/>
                <w:sz w:val="24"/>
                <w:szCs w:val="24"/>
              </w:rPr>
              <w:t>3,4%</w:t>
            </w:r>
          </w:p>
        </w:tc>
      </w:tr>
      <w:tr w:rsidR="00F52041" w:rsidTr="00B41548">
        <w:tc>
          <w:tcPr>
            <w:tcW w:w="562" w:type="dxa"/>
            <w:vMerge/>
          </w:tcPr>
          <w:p w:rsidR="00F52041" w:rsidRPr="00B41548" w:rsidRDefault="00F52041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52041" w:rsidRPr="006657CA" w:rsidRDefault="00F52041" w:rsidP="0071407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Полностью не удовлетворен</w:t>
            </w:r>
          </w:p>
        </w:tc>
        <w:tc>
          <w:tcPr>
            <w:tcW w:w="1134" w:type="dxa"/>
          </w:tcPr>
          <w:p w:rsidR="00F52041" w:rsidRDefault="00081508" w:rsidP="0077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8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0959" w:rsidRPr="00C40959" w:rsidRDefault="00C40959" w:rsidP="00775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59">
              <w:rPr>
                <w:rFonts w:ascii="Times New Roman" w:hAnsi="Times New Roman" w:cs="Times New Roman"/>
                <w:b/>
                <w:sz w:val="24"/>
                <w:szCs w:val="24"/>
              </w:rPr>
              <w:t>3%</w:t>
            </w:r>
          </w:p>
        </w:tc>
        <w:tc>
          <w:tcPr>
            <w:tcW w:w="1134" w:type="dxa"/>
          </w:tcPr>
          <w:p w:rsidR="00F52041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C40959" w:rsidRPr="00C40959" w:rsidRDefault="00C40959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59">
              <w:rPr>
                <w:rFonts w:ascii="Times New Roman" w:hAnsi="Times New Roman" w:cs="Times New Roman"/>
                <w:b/>
                <w:sz w:val="24"/>
                <w:szCs w:val="24"/>
              </w:rPr>
              <w:t>2,7%</w:t>
            </w:r>
          </w:p>
        </w:tc>
        <w:tc>
          <w:tcPr>
            <w:tcW w:w="1134" w:type="dxa"/>
          </w:tcPr>
          <w:p w:rsidR="00F52041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C40959" w:rsidRPr="00C40959" w:rsidRDefault="00C40959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59">
              <w:rPr>
                <w:rFonts w:ascii="Times New Roman" w:hAnsi="Times New Roman" w:cs="Times New Roman"/>
                <w:b/>
                <w:sz w:val="24"/>
                <w:szCs w:val="24"/>
              </w:rPr>
              <w:t>3%</w:t>
            </w:r>
          </w:p>
        </w:tc>
        <w:tc>
          <w:tcPr>
            <w:tcW w:w="993" w:type="dxa"/>
          </w:tcPr>
          <w:p w:rsidR="00F52041" w:rsidRDefault="00376A25" w:rsidP="0077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5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0959" w:rsidRPr="00C40959" w:rsidRDefault="00C40959" w:rsidP="00775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59">
              <w:rPr>
                <w:rFonts w:ascii="Times New Roman" w:hAnsi="Times New Roman" w:cs="Times New Roman"/>
                <w:b/>
                <w:sz w:val="24"/>
                <w:szCs w:val="24"/>
              </w:rPr>
              <w:t>2,4%</w:t>
            </w:r>
          </w:p>
        </w:tc>
        <w:tc>
          <w:tcPr>
            <w:tcW w:w="992" w:type="dxa"/>
          </w:tcPr>
          <w:p w:rsidR="00F52041" w:rsidRDefault="00376A25" w:rsidP="0077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5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40959" w:rsidRPr="00C40959" w:rsidRDefault="00C40959" w:rsidP="00775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59">
              <w:rPr>
                <w:rFonts w:ascii="Times New Roman" w:hAnsi="Times New Roman" w:cs="Times New Roman"/>
                <w:b/>
                <w:sz w:val="24"/>
                <w:szCs w:val="24"/>
              </w:rPr>
              <w:t>2,5%</w:t>
            </w:r>
          </w:p>
        </w:tc>
      </w:tr>
      <w:tr w:rsidR="006C7685" w:rsidTr="00B41548">
        <w:tc>
          <w:tcPr>
            <w:tcW w:w="562" w:type="dxa"/>
            <w:vMerge w:val="restart"/>
          </w:tcPr>
          <w:p w:rsidR="006C7685" w:rsidRPr="00B41548" w:rsidRDefault="006C7685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6C7685" w:rsidRPr="00B41548" w:rsidRDefault="006C7685" w:rsidP="006C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ВЫ ИНФОРМИРОВАНЫ ОТНОСИТЕЛЬНО ПРОЦЕДУР, ОСУЩЕСТВЛЯЕМЫХ СТРУКТУРНЫМ ПОДРАЗДЕЛЕНИЕМ</w:t>
            </w:r>
            <w:r w:rsidR="00AF5C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6C7685" w:rsidRPr="00227566" w:rsidRDefault="006C768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685" w:rsidRPr="00227566" w:rsidRDefault="006C768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685" w:rsidRPr="00227566" w:rsidRDefault="006C768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7685" w:rsidRPr="00227566" w:rsidRDefault="006C768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7685" w:rsidRPr="00227566" w:rsidRDefault="006C768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85" w:rsidTr="00B41548">
        <w:tc>
          <w:tcPr>
            <w:tcW w:w="562" w:type="dxa"/>
            <w:vMerge/>
          </w:tcPr>
          <w:p w:rsidR="006C7685" w:rsidRPr="00B41548" w:rsidRDefault="006C7685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85" w:rsidRPr="00B41548" w:rsidRDefault="006C7685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владею информацией о том, с какими вопросами и в какое подразделение обращаться</w:t>
            </w:r>
          </w:p>
        </w:tc>
        <w:tc>
          <w:tcPr>
            <w:tcW w:w="1134" w:type="dxa"/>
          </w:tcPr>
          <w:p w:rsidR="006C7685" w:rsidRDefault="00081508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3245</w:t>
            </w:r>
          </w:p>
          <w:p w:rsidR="00C40959" w:rsidRPr="00C40959" w:rsidRDefault="00C40959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59">
              <w:rPr>
                <w:rFonts w:ascii="Times New Roman" w:hAnsi="Times New Roman" w:cs="Times New Roman"/>
                <w:b/>
                <w:sz w:val="24"/>
                <w:szCs w:val="24"/>
              </w:rPr>
              <w:t>93,3%</w:t>
            </w:r>
          </w:p>
        </w:tc>
        <w:tc>
          <w:tcPr>
            <w:tcW w:w="1134" w:type="dxa"/>
          </w:tcPr>
          <w:p w:rsidR="006C7685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</w:t>
            </w:r>
          </w:p>
          <w:p w:rsidR="00C40959" w:rsidRPr="00C40959" w:rsidRDefault="00C40959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59">
              <w:rPr>
                <w:rFonts w:ascii="Times New Roman" w:hAnsi="Times New Roman" w:cs="Times New Roman"/>
                <w:b/>
                <w:sz w:val="24"/>
                <w:szCs w:val="24"/>
              </w:rPr>
              <w:t>94,6%</w:t>
            </w:r>
          </w:p>
        </w:tc>
        <w:tc>
          <w:tcPr>
            <w:tcW w:w="1134" w:type="dxa"/>
          </w:tcPr>
          <w:p w:rsidR="006C7685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3294</w:t>
            </w:r>
          </w:p>
          <w:p w:rsidR="00C40959" w:rsidRPr="00C40959" w:rsidRDefault="00C40959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59">
              <w:rPr>
                <w:rFonts w:ascii="Times New Roman" w:hAnsi="Times New Roman" w:cs="Times New Roman"/>
                <w:b/>
                <w:sz w:val="24"/>
                <w:szCs w:val="24"/>
              </w:rPr>
              <w:t>94,7%</w:t>
            </w:r>
          </w:p>
        </w:tc>
        <w:tc>
          <w:tcPr>
            <w:tcW w:w="993" w:type="dxa"/>
          </w:tcPr>
          <w:p w:rsidR="006C7685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3312</w:t>
            </w:r>
          </w:p>
          <w:p w:rsidR="00C40959" w:rsidRPr="00C40959" w:rsidRDefault="00C40959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59">
              <w:rPr>
                <w:rFonts w:ascii="Times New Roman" w:hAnsi="Times New Roman" w:cs="Times New Roman"/>
                <w:b/>
                <w:sz w:val="24"/>
                <w:szCs w:val="24"/>
              </w:rPr>
              <w:t>95,2%</w:t>
            </w:r>
          </w:p>
        </w:tc>
        <w:tc>
          <w:tcPr>
            <w:tcW w:w="992" w:type="dxa"/>
          </w:tcPr>
          <w:p w:rsidR="006C7685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</w:t>
            </w:r>
          </w:p>
          <w:p w:rsidR="00C40959" w:rsidRPr="00C40959" w:rsidRDefault="00C40959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59">
              <w:rPr>
                <w:rFonts w:ascii="Times New Roman" w:hAnsi="Times New Roman" w:cs="Times New Roman"/>
                <w:b/>
                <w:sz w:val="24"/>
                <w:szCs w:val="24"/>
              </w:rPr>
              <w:t>94,9%</w:t>
            </w:r>
          </w:p>
        </w:tc>
      </w:tr>
      <w:tr w:rsidR="006C7685" w:rsidTr="00B41548">
        <w:tc>
          <w:tcPr>
            <w:tcW w:w="562" w:type="dxa"/>
            <w:vMerge/>
          </w:tcPr>
          <w:p w:rsidR="006C7685" w:rsidRPr="00B41548" w:rsidRDefault="006C7685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85" w:rsidRPr="006C7685" w:rsidRDefault="006C7685" w:rsidP="006C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образовательном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доступна всем обучающимся</w:t>
            </w:r>
          </w:p>
        </w:tc>
        <w:tc>
          <w:tcPr>
            <w:tcW w:w="1134" w:type="dxa"/>
          </w:tcPr>
          <w:p w:rsidR="006C7685" w:rsidRDefault="00081508" w:rsidP="00DD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E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65808" w:rsidRPr="00165808" w:rsidRDefault="00165808" w:rsidP="00DD7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08">
              <w:rPr>
                <w:rFonts w:ascii="Times New Roman" w:hAnsi="Times New Roman" w:cs="Times New Roman"/>
                <w:b/>
                <w:sz w:val="24"/>
                <w:szCs w:val="24"/>
              </w:rPr>
              <w:t>3,1%</w:t>
            </w:r>
          </w:p>
        </w:tc>
        <w:tc>
          <w:tcPr>
            <w:tcW w:w="1134" w:type="dxa"/>
          </w:tcPr>
          <w:p w:rsidR="006C7685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165808" w:rsidRPr="00165808" w:rsidRDefault="00165808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08">
              <w:rPr>
                <w:rFonts w:ascii="Times New Roman" w:hAnsi="Times New Roman" w:cs="Times New Roman"/>
                <w:b/>
                <w:sz w:val="24"/>
                <w:szCs w:val="24"/>
              </w:rPr>
              <w:t>2,4%</w:t>
            </w:r>
          </w:p>
        </w:tc>
        <w:tc>
          <w:tcPr>
            <w:tcW w:w="1134" w:type="dxa"/>
          </w:tcPr>
          <w:p w:rsidR="006C7685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165808" w:rsidRPr="00165808" w:rsidRDefault="00165808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08">
              <w:rPr>
                <w:rFonts w:ascii="Times New Roman" w:hAnsi="Times New Roman" w:cs="Times New Roman"/>
                <w:b/>
                <w:sz w:val="24"/>
                <w:szCs w:val="24"/>
              </w:rPr>
              <w:t>2,2%</w:t>
            </w:r>
          </w:p>
        </w:tc>
        <w:tc>
          <w:tcPr>
            <w:tcW w:w="993" w:type="dxa"/>
          </w:tcPr>
          <w:p w:rsidR="006C7685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65808" w:rsidRPr="00165808" w:rsidRDefault="00165808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08">
              <w:rPr>
                <w:rFonts w:ascii="Times New Roman" w:hAnsi="Times New Roman" w:cs="Times New Roman"/>
                <w:b/>
                <w:sz w:val="24"/>
                <w:szCs w:val="24"/>
              </w:rPr>
              <w:t>2%</w:t>
            </w:r>
          </w:p>
        </w:tc>
        <w:tc>
          <w:tcPr>
            <w:tcW w:w="992" w:type="dxa"/>
          </w:tcPr>
          <w:p w:rsidR="006C7685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165808" w:rsidRPr="00165808" w:rsidRDefault="00165808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08">
              <w:rPr>
                <w:rFonts w:ascii="Times New Roman" w:hAnsi="Times New Roman" w:cs="Times New Roman"/>
                <w:b/>
                <w:sz w:val="24"/>
                <w:szCs w:val="24"/>
              </w:rPr>
              <w:t>2,1%</w:t>
            </w:r>
          </w:p>
        </w:tc>
      </w:tr>
      <w:tr w:rsidR="006C7685" w:rsidTr="00B41548">
        <w:tc>
          <w:tcPr>
            <w:tcW w:w="562" w:type="dxa"/>
            <w:vMerge/>
          </w:tcPr>
          <w:p w:rsidR="006C7685" w:rsidRPr="00B41548" w:rsidRDefault="006C7685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85" w:rsidRDefault="006C7685" w:rsidP="006C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можно всегда получить у сотрудников подразделения</w:t>
            </w:r>
          </w:p>
        </w:tc>
        <w:tc>
          <w:tcPr>
            <w:tcW w:w="1134" w:type="dxa"/>
          </w:tcPr>
          <w:p w:rsidR="006C7685" w:rsidRDefault="00081508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65808" w:rsidRPr="00165808" w:rsidRDefault="00165808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08">
              <w:rPr>
                <w:rFonts w:ascii="Times New Roman" w:hAnsi="Times New Roman" w:cs="Times New Roman"/>
                <w:b/>
                <w:sz w:val="24"/>
                <w:szCs w:val="24"/>
              </w:rPr>
              <w:t>1,3%</w:t>
            </w:r>
          </w:p>
        </w:tc>
        <w:tc>
          <w:tcPr>
            <w:tcW w:w="1134" w:type="dxa"/>
          </w:tcPr>
          <w:p w:rsidR="006C7685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165808" w:rsidRPr="00165808" w:rsidRDefault="00165808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08">
              <w:rPr>
                <w:rFonts w:ascii="Times New Roman" w:hAnsi="Times New Roman" w:cs="Times New Roman"/>
                <w:b/>
                <w:sz w:val="24"/>
                <w:szCs w:val="24"/>
              </w:rPr>
              <w:t>1,2%</w:t>
            </w:r>
          </w:p>
        </w:tc>
        <w:tc>
          <w:tcPr>
            <w:tcW w:w="1134" w:type="dxa"/>
          </w:tcPr>
          <w:p w:rsidR="006C7685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165808" w:rsidRPr="00165808" w:rsidRDefault="00165808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08">
              <w:rPr>
                <w:rFonts w:ascii="Times New Roman" w:hAnsi="Times New Roman" w:cs="Times New Roman"/>
                <w:b/>
                <w:sz w:val="24"/>
                <w:szCs w:val="24"/>
              </w:rPr>
              <w:t>1,4%</w:t>
            </w:r>
          </w:p>
        </w:tc>
        <w:tc>
          <w:tcPr>
            <w:tcW w:w="993" w:type="dxa"/>
          </w:tcPr>
          <w:p w:rsidR="006C7685" w:rsidRDefault="00376A25" w:rsidP="00DD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7E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65808" w:rsidRPr="00165808" w:rsidRDefault="00165808" w:rsidP="00DD7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08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</w:tc>
        <w:tc>
          <w:tcPr>
            <w:tcW w:w="992" w:type="dxa"/>
          </w:tcPr>
          <w:p w:rsidR="006C7685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65808" w:rsidRPr="00165808" w:rsidRDefault="00165808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08">
              <w:rPr>
                <w:rFonts w:ascii="Times New Roman" w:hAnsi="Times New Roman" w:cs="Times New Roman"/>
                <w:b/>
                <w:sz w:val="24"/>
                <w:szCs w:val="24"/>
              </w:rPr>
              <w:t>1,1%</w:t>
            </w:r>
          </w:p>
        </w:tc>
      </w:tr>
      <w:tr w:rsidR="006C7685" w:rsidTr="00B41548">
        <w:tc>
          <w:tcPr>
            <w:tcW w:w="562" w:type="dxa"/>
            <w:vMerge/>
          </w:tcPr>
          <w:p w:rsidR="006C7685" w:rsidRPr="00B41548" w:rsidRDefault="006C7685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85" w:rsidRPr="00B41548" w:rsidRDefault="006C7685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владею информацией и затрудняюсь при решении вопросов</w:t>
            </w:r>
          </w:p>
        </w:tc>
        <w:tc>
          <w:tcPr>
            <w:tcW w:w="1134" w:type="dxa"/>
          </w:tcPr>
          <w:p w:rsidR="006C7685" w:rsidRDefault="00DD7E6E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DD53B1" w:rsidRPr="00DD53B1" w:rsidRDefault="00DD53B1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B1">
              <w:rPr>
                <w:rFonts w:ascii="Times New Roman" w:hAnsi="Times New Roman" w:cs="Times New Roman"/>
                <w:b/>
                <w:sz w:val="24"/>
                <w:szCs w:val="24"/>
              </w:rPr>
              <w:t>2,3%</w:t>
            </w:r>
          </w:p>
        </w:tc>
        <w:tc>
          <w:tcPr>
            <w:tcW w:w="1134" w:type="dxa"/>
          </w:tcPr>
          <w:p w:rsidR="006C7685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DD53B1" w:rsidRPr="00DD53B1" w:rsidRDefault="00DD53B1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B1">
              <w:rPr>
                <w:rFonts w:ascii="Times New Roman" w:hAnsi="Times New Roman" w:cs="Times New Roman"/>
                <w:b/>
                <w:sz w:val="24"/>
                <w:szCs w:val="24"/>
              </w:rPr>
              <w:t>1,8%</w:t>
            </w:r>
          </w:p>
        </w:tc>
        <w:tc>
          <w:tcPr>
            <w:tcW w:w="1134" w:type="dxa"/>
          </w:tcPr>
          <w:p w:rsidR="006C7685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DD53B1" w:rsidRPr="00DD53B1" w:rsidRDefault="00DD53B1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B1">
              <w:rPr>
                <w:rFonts w:ascii="Times New Roman" w:hAnsi="Times New Roman" w:cs="Times New Roman"/>
                <w:b/>
                <w:sz w:val="24"/>
                <w:szCs w:val="24"/>
              </w:rPr>
              <w:t>1,7%</w:t>
            </w:r>
          </w:p>
        </w:tc>
        <w:tc>
          <w:tcPr>
            <w:tcW w:w="993" w:type="dxa"/>
          </w:tcPr>
          <w:p w:rsidR="006C7685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DD53B1" w:rsidRPr="00DD53B1" w:rsidRDefault="00DD53B1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B1">
              <w:rPr>
                <w:rFonts w:ascii="Times New Roman" w:hAnsi="Times New Roman" w:cs="Times New Roman"/>
                <w:b/>
                <w:sz w:val="24"/>
                <w:szCs w:val="24"/>
              </w:rPr>
              <w:t>1,8%</w:t>
            </w:r>
          </w:p>
        </w:tc>
        <w:tc>
          <w:tcPr>
            <w:tcW w:w="992" w:type="dxa"/>
          </w:tcPr>
          <w:p w:rsidR="006C7685" w:rsidRDefault="00DD7E6E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DD53B1" w:rsidRPr="00DD53B1" w:rsidRDefault="00DD53B1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B1">
              <w:rPr>
                <w:rFonts w:ascii="Times New Roman" w:hAnsi="Times New Roman" w:cs="Times New Roman"/>
                <w:b/>
                <w:sz w:val="24"/>
                <w:szCs w:val="24"/>
              </w:rPr>
              <w:t>1,9%</w:t>
            </w:r>
          </w:p>
        </w:tc>
      </w:tr>
      <w:tr w:rsidR="00A16FA9" w:rsidTr="00B41548">
        <w:tc>
          <w:tcPr>
            <w:tcW w:w="562" w:type="dxa"/>
          </w:tcPr>
          <w:p w:rsidR="00A16FA9" w:rsidRPr="00B41548" w:rsidRDefault="00A16FA9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:rsidR="00A16FA9" w:rsidRDefault="00A16FA9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ОБСТАНОВКУ, УДОБСТВО И КОМФОРТНОСТЬ ОБСЛУЖИВАНИЯ ОБУЧАЮЩИХСЯ ПОДРАЗДЕЛЕНИЕМ?</w:t>
            </w:r>
          </w:p>
          <w:p w:rsidR="00A16FA9" w:rsidRDefault="00A16FA9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обслуживания</w:t>
            </w:r>
          </w:p>
        </w:tc>
        <w:tc>
          <w:tcPr>
            <w:tcW w:w="1134" w:type="dxa"/>
          </w:tcPr>
          <w:p w:rsidR="00081508" w:rsidRDefault="00081508" w:rsidP="0006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08" w:rsidRDefault="00081508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  <w:p w:rsidR="000624DF" w:rsidRPr="000624DF" w:rsidRDefault="000624DF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DF">
              <w:rPr>
                <w:rFonts w:ascii="Times New Roman" w:hAnsi="Times New Roman" w:cs="Times New Roman"/>
                <w:b/>
                <w:sz w:val="24"/>
                <w:szCs w:val="24"/>
              </w:rPr>
              <w:t>93,2%</w:t>
            </w:r>
          </w:p>
        </w:tc>
        <w:tc>
          <w:tcPr>
            <w:tcW w:w="1134" w:type="dxa"/>
          </w:tcPr>
          <w:p w:rsidR="000F524D" w:rsidRDefault="000F524D" w:rsidP="0006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4D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</w:t>
            </w:r>
          </w:p>
          <w:p w:rsidR="000624DF" w:rsidRPr="000624DF" w:rsidRDefault="000624DF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DF">
              <w:rPr>
                <w:rFonts w:ascii="Times New Roman" w:hAnsi="Times New Roman" w:cs="Times New Roman"/>
                <w:b/>
                <w:sz w:val="24"/>
                <w:szCs w:val="24"/>
              </w:rPr>
              <w:t>95,1%</w:t>
            </w:r>
          </w:p>
        </w:tc>
        <w:tc>
          <w:tcPr>
            <w:tcW w:w="1134" w:type="dxa"/>
          </w:tcPr>
          <w:p w:rsidR="007A3013" w:rsidRDefault="007A3013" w:rsidP="0006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13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</w:t>
            </w:r>
          </w:p>
          <w:p w:rsidR="000624DF" w:rsidRPr="000624DF" w:rsidRDefault="000624DF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DF">
              <w:rPr>
                <w:rFonts w:ascii="Times New Roman" w:hAnsi="Times New Roman" w:cs="Times New Roman"/>
                <w:b/>
                <w:sz w:val="24"/>
                <w:szCs w:val="24"/>
              </w:rPr>
              <w:t>94%</w:t>
            </w:r>
          </w:p>
        </w:tc>
        <w:tc>
          <w:tcPr>
            <w:tcW w:w="993" w:type="dxa"/>
          </w:tcPr>
          <w:p w:rsidR="00376A25" w:rsidRDefault="00376A25" w:rsidP="0006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25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3318</w:t>
            </w:r>
          </w:p>
          <w:p w:rsidR="000624DF" w:rsidRPr="000624DF" w:rsidRDefault="000624DF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DF">
              <w:rPr>
                <w:rFonts w:ascii="Times New Roman" w:hAnsi="Times New Roman" w:cs="Times New Roman"/>
                <w:b/>
                <w:sz w:val="24"/>
                <w:szCs w:val="24"/>
              </w:rPr>
              <w:t>95,4%</w:t>
            </w:r>
          </w:p>
        </w:tc>
        <w:tc>
          <w:tcPr>
            <w:tcW w:w="992" w:type="dxa"/>
          </w:tcPr>
          <w:p w:rsidR="00376A25" w:rsidRDefault="00376A25" w:rsidP="00062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25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3294</w:t>
            </w:r>
          </w:p>
          <w:p w:rsidR="000624DF" w:rsidRPr="000624DF" w:rsidRDefault="000624DF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DF">
              <w:rPr>
                <w:rFonts w:ascii="Times New Roman" w:hAnsi="Times New Roman" w:cs="Times New Roman"/>
                <w:b/>
                <w:sz w:val="24"/>
                <w:szCs w:val="24"/>
              </w:rPr>
              <w:t>94,7%</w:t>
            </w:r>
          </w:p>
        </w:tc>
      </w:tr>
      <w:tr w:rsidR="00A16FA9" w:rsidTr="00B41548">
        <w:tc>
          <w:tcPr>
            <w:tcW w:w="562" w:type="dxa"/>
          </w:tcPr>
          <w:p w:rsidR="00A16FA9" w:rsidRPr="00B41548" w:rsidRDefault="00A16FA9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16FA9" w:rsidRDefault="00A16FA9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обслуживания</w:t>
            </w:r>
          </w:p>
        </w:tc>
        <w:tc>
          <w:tcPr>
            <w:tcW w:w="1134" w:type="dxa"/>
          </w:tcPr>
          <w:p w:rsidR="00A16FA9" w:rsidRDefault="00DD7E6E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4F11EB" w:rsidRPr="004F11EB" w:rsidRDefault="004F11EB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EB">
              <w:rPr>
                <w:rFonts w:ascii="Times New Roman" w:hAnsi="Times New Roman" w:cs="Times New Roman"/>
                <w:b/>
                <w:sz w:val="24"/>
                <w:szCs w:val="24"/>
              </w:rPr>
              <w:t>5,2%</w:t>
            </w:r>
          </w:p>
        </w:tc>
        <w:tc>
          <w:tcPr>
            <w:tcW w:w="1134" w:type="dxa"/>
          </w:tcPr>
          <w:p w:rsidR="00A16FA9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4F11EB" w:rsidRPr="004F11EB" w:rsidRDefault="004F11EB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EB"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</w:tc>
        <w:tc>
          <w:tcPr>
            <w:tcW w:w="1134" w:type="dxa"/>
          </w:tcPr>
          <w:p w:rsidR="00A16FA9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4F11EB" w:rsidRPr="004F11EB" w:rsidRDefault="004F11EB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EB">
              <w:rPr>
                <w:rFonts w:ascii="Times New Roman" w:hAnsi="Times New Roman" w:cs="Times New Roman"/>
                <w:b/>
                <w:sz w:val="24"/>
                <w:szCs w:val="24"/>
              </w:rPr>
              <w:t>3,2%</w:t>
            </w:r>
          </w:p>
        </w:tc>
        <w:tc>
          <w:tcPr>
            <w:tcW w:w="993" w:type="dxa"/>
          </w:tcPr>
          <w:p w:rsidR="00A16FA9" w:rsidRDefault="00376A25" w:rsidP="00DD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E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F11EB" w:rsidRPr="004F11EB" w:rsidRDefault="004F11EB" w:rsidP="00DD7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EB">
              <w:rPr>
                <w:rFonts w:ascii="Times New Roman" w:hAnsi="Times New Roman" w:cs="Times New Roman"/>
                <w:b/>
                <w:sz w:val="24"/>
                <w:szCs w:val="24"/>
              </w:rPr>
              <w:t>3,5%</w:t>
            </w:r>
          </w:p>
        </w:tc>
        <w:tc>
          <w:tcPr>
            <w:tcW w:w="992" w:type="dxa"/>
          </w:tcPr>
          <w:p w:rsidR="00A16FA9" w:rsidRDefault="00376A25" w:rsidP="00DD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E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F11EB" w:rsidRPr="004F11EB" w:rsidRDefault="004F11EB" w:rsidP="00DD7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EB">
              <w:rPr>
                <w:rFonts w:ascii="Times New Roman" w:hAnsi="Times New Roman" w:cs="Times New Roman"/>
                <w:b/>
                <w:sz w:val="24"/>
                <w:szCs w:val="24"/>
              </w:rPr>
              <w:t>4,2%</w:t>
            </w:r>
          </w:p>
        </w:tc>
      </w:tr>
      <w:tr w:rsidR="00A16FA9" w:rsidTr="00B41548">
        <w:tc>
          <w:tcPr>
            <w:tcW w:w="562" w:type="dxa"/>
          </w:tcPr>
          <w:p w:rsidR="00A16FA9" w:rsidRPr="00B41548" w:rsidRDefault="00A16FA9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A16FA9" w:rsidRDefault="00A16FA9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обслуживания</w:t>
            </w:r>
          </w:p>
        </w:tc>
        <w:tc>
          <w:tcPr>
            <w:tcW w:w="1134" w:type="dxa"/>
          </w:tcPr>
          <w:p w:rsidR="00A16FA9" w:rsidRDefault="00081508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B42F5C" w:rsidRPr="00B42F5C" w:rsidRDefault="00B42F5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F5C">
              <w:rPr>
                <w:rFonts w:ascii="Times New Roman" w:hAnsi="Times New Roman" w:cs="Times New Roman"/>
                <w:b/>
                <w:sz w:val="24"/>
                <w:szCs w:val="24"/>
              </w:rPr>
              <w:t>1,6%</w:t>
            </w:r>
          </w:p>
        </w:tc>
        <w:tc>
          <w:tcPr>
            <w:tcW w:w="1134" w:type="dxa"/>
          </w:tcPr>
          <w:p w:rsidR="00A16FA9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42F5C" w:rsidRPr="00B42F5C" w:rsidRDefault="00B42F5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F5C">
              <w:rPr>
                <w:rFonts w:ascii="Times New Roman" w:hAnsi="Times New Roman" w:cs="Times New Roman"/>
                <w:b/>
                <w:sz w:val="24"/>
                <w:szCs w:val="24"/>
              </w:rPr>
              <w:t>0,9%</w:t>
            </w:r>
          </w:p>
        </w:tc>
        <w:tc>
          <w:tcPr>
            <w:tcW w:w="1134" w:type="dxa"/>
          </w:tcPr>
          <w:p w:rsidR="00A16FA9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B42F5C" w:rsidRPr="00B42F5C" w:rsidRDefault="00B42F5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F5C">
              <w:rPr>
                <w:rFonts w:ascii="Times New Roman" w:hAnsi="Times New Roman" w:cs="Times New Roman"/>
                <w:b/>
                <w:sz w:val="24"/>
                <w:szCs w:val="24"/>
              </w:rPr>
              <w:t>2,8%</w:t>
            </w:r>
          </w:p>
        </w:tc>
        <w:tc>
          <w:tcPr>
            <w:tcW w:w="993" w:type="dxa"/>
          </w:tcPr>
          <w:p w:rsidR="00A16FA9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42F5C" w:rsidRPr="00B42F5C" w:rsidRDefault="00B42F5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F5C">
              <w:rPr>
                <w:rFonts w:ascii="Times New Roman" w:hAnsi="Times New Roman" w:cs="Times New Roman"/>
                <w:b/>
                <w:sz w:val="24"/>
                <w:szCs w:val="24"/>
              </w:rPr>
              <w:t>1,1%</w:t>
            </w:r>
          </w:p>
        </w:tc>
        <w:tc>
          <w:tcPr>
            <w:tcW w:w="992" w:type="dxa"/>
          </w:tcPr>
          <w:p w:rsidR="00A16FA9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B42F5C" w:rsidRPr="00B42F5C" w:rsidRDefault="00B42F5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F5C">
              <w:rPr>
                <w:rFonts w:ascii="Times New Roman" w:hAnsi="Times New Roman" w:cs="Times New Roman"/>
                <w:b/>
                <w:sz w:val="24"/>
                <w:szCs w:val="24"/>
              </w:rPr>
              <w:t>1,1%</w:t>
            </w:r>
          </w:p>
        </w:tc>
      </w:tr>
      <w:tr w:rsidR="003F1249" w:rsidTr="00B41548">
        <w:tc>
          <w:tcPr>
            <w:tcW w:w="562" w:type="dxa"/>
          </w:tcPr>
          <w:p w:rsidR="003F1249" w:rsidRPr="00B41548" w:rsidRDefault="003F1249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:rsidR="003F1249" w:rsidRDefault="003F1249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ЛИ СОТРУДНИКИ ПОДРАЗДЕЛЕНИЯ АКАДЕМИЧЕСКУЮ ЧЕСТНОСТЬ И ДЕЛОВОЙ КОДЕКС ПРИ ОБСЛУЖИВАНИИ ОБУЧАЮЩИХСЯ?</w:t>
            </w:r>
          </w:p>
          <w:p w:rsidR="003F1249" w:rsidRDefault="003F1249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в полной мере</w:t>
            </w:r>
          </w:p>
        </w:tc>
        <w:tc>
          <w:tcPr>
            <w:tcW w:w="1134" w:type="dxa"/>
          </w:tcPr>
          <w:p w:rsidR="00081508" w:rsidRDefault="00081508" w:rsidP="00A5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08" w:rsidRDefault="00DD7E6E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3333</w:t>
            </w:r>
          </w:p>
          <w:p w:rsidR="00A5073B" w:rsidRPr="00A5073B" w:rsidRDefault="00A5073B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3B">
              <w:rPr>
                <w:rFonts w:ascii="Times New Roman" w:hAnsi="Times New Roman" w:cs="Times New Roman"/>
                <w:b/>
                <w:sz w:val="24"/>
                <w:szCs w:val="24"/>
              </w:rPr>
              <w:t>95,8%</w:t>
            </w:r>
          </w:p>
        </w:tc>
        <w:tc>
          <w:tcPr>
            <w:tcW w:w="1134" w:type="dxa"/>
          </w:tcPr>
          <w:p w:rsidR="000F524D" w:rsidRDefault="000F524D" w:rsidP="00A5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4D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3365</w:t>
            </w:r>
          </w:p>
          <w:p w:rsidR="00A5073B" w:rsidRPr="00A5073B" w:rsidRDefault="00A5073B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3B">
              <w:rPr>
                <w:rFonts w:ascii="Times New Roman" w:hAnsi="Times New Roman" w:cs="Times New Roman"/>
                <w:b/>
                <w:sz w:val="24"/>
                <w:szCs w:val="24"/>
              </w:rPr>
              <w:t>96,8%</w:t>
            </w:r>
          </w:p>
        </w:tc>
        <w:tc>
          <w:tcPr>
            <w:tcW w:w="1134" w:type="dxa"/>
          </w:tcPr>
          <w:p w:rsidR="007A3013" w:rsidRDefault="007A3013" w:rsidP="00A5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13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</w:t>
            </w:r>
          </w:p>
          <w:p w:rsidR="00A5073B" w:rsidRPr="00A5073B" w:rsidRDefault="00A5073B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3B">
              <w:rPr>
                <w:rFonts w:ascii="Times New Roman" w:hAnsi="Times New Roman" w:cs="Times New Roman"/>
                <w:b/>
                <w:sz w:val="24"/>
                <w:szCs w:val="24"/>
              </w:rPr>
              <w:t>96,6%</w:t>
            </w:r>
          </w:p>
        </w:tc>
        <w:tc>
          <w:tcPr>
            <w:tcW w:w="993" w:type="dxa"/>
          </w:tcPr>
          <w:p w:rsidR="00376A25" w:rsidRDefault="00376A25" w:rsidP="00A5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25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</w:t>
            </w:r>
          </w:p>
          <w:p w:rsidR="00A5073B" w:rsidRPr="00A5073B" w:rsidRDefault="00A5073B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3B">
              <w:rPr>
                <w:rFonts w:ascii="Times New Roman" w:hAnsi="Times New Roman" w:cs="Times New Roman"/>
                <w:b/>
                <w:sz w:val="24"/>
                <w:szCs w:val="24"/>
              </w:rPr>
              <w:t>96,9%</w:t>
            </w:r>
          </w:p>
        </w:tc>
        <w:tc>
          <w:tcPr>
            <w:tcW w:w="992" w:type="dxa"/>
          </w:tcPr>
          <w:p w:rsidR="00376A25" w:rsidRDefault="00376A25" w:rsidP="00A5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249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3348</w:t>
            </w:r>
          </w:p>
          <w:p w:rsidR="00A5073B" w:rsidRPr="00A5073B" w:rsidRDefault="00A5073B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3B">
              <w:rPr>
                <w:rFonts w:ascii="Times New Roman" w:hAnsi="Times New Roman" w:cs="Times New Roman"/>
                <w:b/>
                <w:sz w:val="24"/>
                <w:szCs w:val="24"/>
              </w:rPr>
              <w:t>96,3%</w:t>
            </w:r>
          </w:p>
        </w:tc>
      </w:tr>
      <w:tr w:rsidR="003F1249" w:rsidTr="00B41548">
        <w:tc>
          <w:tcPr>
            <w:tcW w:w="562" w:type="dxa"/>
          </w:tcPr>
          <w:p w:rsidR="003F1249" w:rsidRPr="00B41548" w:rsidRDefault="003F1249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3F1249" w:rsidRDefault="003F1249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1134" w:type="dxa"/>
          </w:tcPr>
          <w:p w:rsidR="003F1249" w:rsidRDefault="00081508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D25B6F" w:rsidRPr="00D25B6F" w:rsidRDefault="00D25B6F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6F">
              <w:rPr>
                <w:rFonts w:ascii="Times New Roman" w:hAnsi="Times New Roman" w:cs="Times New Roman"/>
                <w:b/>
                <w:sz w:val="24"/>
                <w:szCs w:val="24"/>
              </w:rPr>
              <w:t>3,6%</w:t>
            </w:r>
          </w:p>
        </w:tc>
        <w:tc>
          <w:tcPr>
            <w:tcW w:w="1134" w:type="dxa"/>
          </w:tcPr>
          <w:p w:rsidR="003F1249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D25B6F" w:rsidRPr="00D25B6F" w:rsidRDefault="00D25B6F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6F">
              <w:rPr>
                <w:rFonts w:ascii="Times New Roman" w:hAnsi="Times New Roman" w:cs="Times New Roman"/>
                <w:b/>
                <w:sz w:val="24"/>
                <w:szCs w:val="24"/>
              </w:rPr>
              <w:t>2,4%</w:t>
            </w:r>
          </w:p>
        </w:tc>
        <w:tc>
          <w:tcPr>
            <w:tcW w:w="1134" w:type="dxa"/>
          </w:tcPr>
          <w:p w:rsidR="003F1249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D25B6F" w:rsidRPr="00D25B6F" w:rsidRDefault="00D25B6F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6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F1249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D25B6F" w:rsidRPr="00D25B6F" w:rsidRDefault="00D25B6F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6F">
              <w:rPr>
                <w:rFonts w:ascii="Times New Roman" w:hAnsi="Times New Roman" w:cs="Times New Roman"/>
                <w:b/>
                <w:sz w:val="24"/>
                <w:szCs w:val="24"/>
              </w:rPr>
              <w:t>2,6%</w:t>
            </w:r>
          </w:p>
        </w:tc>
        <w:tc>
          <w:tcPr>
            <w:tcW w:w="992" w:type="dxa"/>
          </w:tcPr>
          <w:p w:rsidR="003F1249" w:rsidRDefault="00376A25" w:rsidP="00DD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E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25B6F" w:rsidRPr="00D25B6F" w:rsidRDefault="00D25B6F" w:rsidP="00DD7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6F">
              <w:rPr>
                <w:rFonts w:ascii="Times New Roman" w:hAnsi="Times New Roman" w:cs="Times New Roman"/>
                <w:b/>
                <w:sz w:val="24"/>
                <w:szCs w:val="24"/>
              </w:rPr>
              <w:t>3,4%</w:t>
            </w:r>
          </w:p>
        </w:tc>
      </w:tr>
      <w:tr w:rsidR="003F1249" w:rsidRPr="00DD7E6E" w:rsidTr="00B41548">
        <w:tc>
          <w:tcPr>
            <w:tcW w:w="562" w:type="dxa"/>
          </w:tcPr>
          <w:p w:rsidR="003F1249" w:rsidRPr="00B41548" w:rsidRDefault="003F1249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3F1249" w:rsidRDefault="003F1249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не соблюдают</w:t>
            </w:r>
          </w:p>
        </w:tc>
        <w:tc>
          <w:tcPr>
            <w:tcW w:w="1134" w:type="dxa"/>
          </w:tcPr>
          <w:p w:rsidR="003F1249" w:rsidRDefault="00081508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02436" w:rsidRPr="00102436" w:rsidRDefault="00102436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436">
              <w:rPr>
                <w:rFonts w:ascii="Times New Roman" w:hAnsi="Times New Roman" w:cs="Times New Roman"/>
                <w:b/>
                <w:sz w:val="24"/>
                <w:szCs w:val="24"/>
              </w:rPr>
              <w:t>0,6%</w:t>
            </w:r>
          </w:p>
        </w:tc>
        <w:tc>
          <w:tcPr>
            <w:tcW w:w="1134" w:type="dxa"/>
          </w:tcPr>
          <w:p w:rsidR="003F1249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02436" w:rsidRPr="00102436" w:rsidRDefault="00102436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436">
              <w:rPr>
                <w:rFonts w:ascii="Times New Roman" w:hAnsi="Times New Roman" w:cs="Times New Roman"/>
                <w:b/>
                <w:sz w:val="24"/>
                <w:szCs w:val="24"/>
              </w:rPr>
              <w:t>0,8%</w:t>
            </w:r>
          </w:p>
        </w:tc>
        <w:tc>
          <w:tcPr>
            <w:tcW w:w="1134" w:type="dxa"/>
          </w:tcPr>
          <w:p w:rsidR="003F1249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02436" w:rsidRPr="00102436" w:rsidRDefault="00102436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436">
              <w:rPr>
                <w:rFonts w:ascii="Times New Roman" w:hAnsi="Times New Roman" w:cs="Times New Roman"/>
                <w:b/>
                <w:sz w:val="24"/>
                <w:szCs w:val="24"/>
              </w:rPr>
              <w:t>0,9%</w:t>
            </w:r>
          </w:p>
        </w:tc>
        <w:tc>
          <w:tcPr>
            <w:tcW w:w="993" w:type="dxa"/>
          </w:tcPr>
          <w:p w:rsidR="003F1249" w:rsidRDefault="00376A25" w:rsidP="00DD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E6E" w:rsidRPr="00C06A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02436" w:rsidRPr="00102436" w:rsidRDefault="00102436" w:rsidP="00DD7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436">
              <w:rPr>
                <w:rFonts w:ascii="Times New Roman" w:hAnsi="Times New Roman" w:cs="Times New Roman"/>
                <w:b/>
                <w:sz w:val="24"/>
                <w:szCs w:val="24"/>
              </w:rPr>
              <w:t>0,5%</w:t>
            </w:r>
          </w:p>
        </w:tc>
        <w:tc>
          <w:tcPr>
            <w:tcW w:w="992" w:type="dxa"/>
          </w:tcPr>
          <w:p w:rsidR="003F1249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02436" w:rsidRPr="00102436" w:rsidRDefault="00102436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436">
              <w:rPr>
                <w:rFonts w:ascii="Times New Roman" w:hAnsi="Times New Roman" w:cs="Times New Roman"/>
                <w:b/>
                <w:sz w:val="24"/>
                <w:szCs w:val="24"/>
              </w:rPr>
              <w:t>0,3%</w:t>
            </w:r>
          </w:p>
        </w:tc>
      </w:tr>
      <w:tr w:rsidR="006C7685" w:rsidTr="00B41548">
        <w:tc>
          <w:tcPr>
            <w:tcW w:w="562" w:type="dxa"/>
            <w:vMerge w:val="restart"/>
          </w:tcPr>
          <w:p w:rsidR="006C7685" w:rsidRPr="00B41548" w:rsidRDefault="003F1249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7685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9072" w:type="dxa"/>
          </w:tcPr>
          <w:p w:rsidR="006C7685" w:rsidRDefault="006C7685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НЕДОСТАТКИ ВЫ ОТМЕЧАЕТЕ В РАБОТЕ СТРУКТУРНОГО ПОДРАЗДЕЛЕНИЯ?</w:t>
            </w:r>
          </w:p>
          <w:p w:rsidR="006C7685" w:rsidRPr="00B41548" w:rsidRDefault="006C7685" w:rsidP="008E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в работе нет, качественно и быстро оказывают услуги</w:t>
            </w:r>
          </w:p>
        </w:tc>
        <w:tc>
          <w:tcPr>
            <w:tcW w:w="1134" w:type="dxa"/>
          </w:tcPr>
          <w:p w:rsidR="00081508" w:rsidRDefault="00081508" w:rsidP="00F8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08" w:rsidRDefault="00081508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3306</w:t>
            </w:r>
          </w:p>
          <w:p w:rsidR="00F86E79" w:rsidRPr="00F86E79" w:rsidRDefault="00F86E79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E79">
              <w:rPr>
                <w:rFonts w:ascii="Times New Roman" w:hAnsi="Times New Roman" w:cs="Times New Roman"/>
                <w:b/>
                <w:sz w:val="24"/>
                <w:szCs w:val="24"/>
              </w:rPr>
              <w:t>95,1%</w:t>
            </w:r>
          </w:p>
        </w:tc>
        <w:tc>
          <w:tcPr>
            <w:tcW w:w="1134" w:type="dxa"/>
          </w:tcPr>
          <w:p w:rsidR="000F524D" w:rsidRDefault="000F524D" w:rsidP="00F8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4D" w:rsidRDefault="000F524D" w:rsidP="000F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3324</w:t>
            </w:r>
          </w:p>
          <w:p w:rsidR="00F86E79" w:rsidRPr="00F86E79" w:rsidRDefault="00F86E79" w:rsidP="000F5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E79">
              <w:rPr>
                <w:rFonts w:ascii="Times New Roman" w:hAnsi="Times New Roman" w:cs="Times New Roman"/>
                <w:b/>
                <w:sz w:val="24"/>
                <w:szCs w:val="24"/>
              </w:rPr>
              <w:t>95,6%</w:t>
            </w:r>
          </w:p>
        </w:tc>
        <w:tc>
          <w:tcPr>
            <w:tcW w:w="1134" w:type="dxa"/>
          </w:tcPr>
          <w:p w:rsidR="007A3013" w:rsidRDefault="007A3013" w:rsidP="00F8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13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3327</w:t>
            </w:r>
          </w:p>
          <w:p w:rsidR="00F86E79" w:rsidRPr="00F86E79" w:rsidRDefault="00F86E79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E79">
              <w:rPr>
                <w:rFonts w:ascii="Times New Roman" w:hAnsi="Times New Roman" w:cs="Times New Roman"/>
                <w:b/>
                <w:sz w:val="24"/>
                <w:szCs w:val="24"/>
              </w:rPr>
              <w:t>95,7%</w:t>
            </w:r>
          </w:p>
        </w:tc>
        <w:tc>
          <w:tcPr>
            <w:tcW w:w="993" w:type="dxa"/>
          </w:tcPr>
          <w:p w:rsidR="000F524D" w:rsidRDefault="000F524D" w:rsidP="00F8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4D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3344</w:t>
            </w:r>
          </w:p>
          <w:p w:rsidR="00F86E79" w:rsidRPr="00F86E79" w:rsidRDefault="00F86E79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E79">
              <w:rPr>
                <w:rFonts w:ascii="Times New Roman" w:hAnsi="Times New Roman" w:cs="Times New Roman"/>
                <w:b/>
                <w:sz w:val="24"/>
                <w:szCs w:val="24"/>
              </w:rPr>
              <w:t>96,1%</w:t>
            </w:r>
          </w:p>
        </w:tc>
        <w:tc>
          <w:tcPr>
            <w:tcW w:w="992" w:type="dxa"/>
          </w:tcPr>
          <w:p w:rsidR="000F524D" w:rsidRDefault="000F524D" w:rsidP="00F8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4D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3332</w:t>
            </w:r>
          </w:p>
          <w:p w:rsidR="00F86E79" w:rsidRPr="00F86E79" w:rsidRDefault="00F86E79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E79">
              <w:rPr>
                <w:rFonts w:ascii="Times New Roman" w:hAnsi="Times New Roman" w:cs="Times New Roman"/>
                <w:b/>
                <w:sz w:val="24"/>
                <w:szCs w:val="24"/>
              </w:rPr>
              <w:t>95,8%</w:t>
            </w:r>
          </w:p>
        </w:tc>
      </w:tr>
      <w:tr w:rsidR="006C7685" w:rsidTr="00B41548">
        <w:tc>
          <w:tcPr>
            <w:tcW w:w="562" w:type="dxa"/>
            <w:vMerge/>
          </w:tcPr>
          <w:p w:rsidR="006C7685" w:rsidRPr="00B41548" w:rsidRDefault="006C7685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85" w:rsidRDefault="006C7685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подразделения несвоевременно реагируют на запросы обучающихся</w:t>
            </w:r>
          </w:p>
        </w:tc>
        <w:tc>
          <w:tcPr>
            <w:tcW w:w="1134" w:type="dxa"/>
          </w:tcPr>
          <w:p w:rsidR="006C7685" w:rsidRDefault="00081508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0265B" w:rsidRPr="0030265B" w:rsidRDefault="0030265B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5B">
              <w:rPr>
                <w:rFonts w:ascii="Times New Roman" w:hAnsi="Times New Roman" w:cs="Times New Roman"/>
                <w:b/>
                <w:sz w:val="24"/>
                <w:szCs w:val="24"/>
              </w:rPr>
              <w:t>1,4%</w:t>
            </w:r>
          </w:p>
        </w:tc>
        <w:tc>
          <w:tcPr>
            <w:tcW w:w="1134" w:type="dxa"/>
          </w:tcPr>
          <w:p w:rsidR="006C7685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30265B" w:rsidRPr="0030265B" w:rsidRDefault="0030265B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5B">
              <w:rPr>
                <w:rFonts w:ascii="Times New Roman" w:hAnsi="Times New Roman" w:cs="Times New Roman"/>
                <w:b/>
                <w:sz w:val="24"/>
                <w:szCs w:val="24"/>
              </w:rPr>
              <w:t>1,1%</w:t>
            </w:r>
          </w:p>
        </w:tc>
        <w:tc>
          <w:tcPr>
            <w:tcW w:w="1134" w:type="dxa"/>
          </w:tcPr>
          <w:p w:rsidR="006C7685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30265B" w:rsidRPr="0030265B" w:rsidRDefault="0030265B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5B">
              <w:rPr>
                <w:rFonts w:ascii="Times New Roman" w:hAnsi="Times New Roman" w:cs="Times New Roman"/>
                <w:b/>
                <w:sz w:val="24"/>
                <w:szCs w:val="24"/>
              </w:rPr>
              <w:t>1,3%</w:t>
            </w:r>
          </w:p>
        </w:tc>
        <w:tc>
          <w:tcPr>
            <w:tcW w:w="993" w:type="dxa"/>
          </w:tcPr>
          <w:p w:rsidR="006C7685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0265B" w:rsidRPr="0030265B" w:rsidRDefault="0030265B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5B">
              <w:rPr>
                <w:rFonts w:ascii="Times New Roman" w:hAnsi="Times New Roman" w:cs="Times New Roman"/>
                <w:b/>
                <w:sz w:val="24"/>
                <w:szCs w:val="24"/>
              </w:rPr>
              <w:t>0,6%</w:t>
            </w:r>
          </w:p>
        </w:tc>
        <w:tc>
          <w:tcPr>
            <w:tcW w:w="992" w:type="dxa"/>
          </w:tcPr>
          <w:p w:rsidR="006C7685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0265B" w:rsidRPr="0030265B" w:rsidRDefault="0030265B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5B">
              <w:rPr>
                <w:rFonts w:ascii="Times New Roman" w:hAnsi="Times New Roman" w:cs="Times New Roman"/>
                <w:b/>
                <w:sz w:val="24"/>
                <w:szCs w:val="24"/>
              </w:rPr>
              <w:t>0,7%</w:t>
            </w:r>
          </w:p>
        </w:tc>
      </w:tr>
      <w:tr w:rsidR="006C7685" w:rsidTr="00B41548">
        <w:tc>
          <w:tcPr>
            <w:tcW w:w="562" w:type="dxa"/>
            <w:vMerge/>
          </w:tcPr>
          <w:p w:rsidR="006C7685" w:rsidRPr="00B41548" w:rsidRDefault="006C7685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85" w:rsidRPr="00634611" w:rsidRDefault="006C7685" w:rsidP="006346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23530">
              <w:rPr>
                <w:rFonts w:ascii="Times New Roman" w:eastAsia="Times New Roman" w:hAnsi="Times New Roman" w:cs="Times New Roman"/>
                <w:sz w:val="24"/>
                <w:szCs w:val="24"/>
              </w:rPr>
              <w:t>рубое обслуживание со стороны сотрудников подразделения</w:t>
            </w:r>
          </w:p>
        </w:tc>
        <w:tc>
          <w:tcPr>
            <w:tcW w:w="1134" w:type="dxa"/>
          </w:tcPr>
          <w:p w:rsidR="006C7685" w:rsidRDefault="00081508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8672D" w:rsidRPr="0038672D" w:rsidRDefault="0038672D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2D">
              <w:rPr>
                <w:rFonts w:ascii="Times New Roman" w:hAnsi="Times New Roman" w:cs="Times New Roman"/>
                <w:b/>
                <w:sz w:val="24"/>
                <w:szCs w:val="24"/>
              </w:rPr>
              <w:t>0,8%</w:t>
            </w:r>
          </w:p>
        </w:tc>
        <w:tc>
          <w:tcPr>
            <w:tcW w:w="1134" w:type="dxa"/>
          </w:tcPr>
          <w:p w:rsidR="006C7685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8672D" w:rsidRPr="0038672D" w:rsidRDefault="0038672D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2D">
              <w:rPr>
                <w:rFonts w:ascii="Times New Roman" w:hAnsi="Times New Roman" w:cs="Times New Roman"/>
                <w:b/>
                <w:sz w:val="24"/>
                <w:szCs w:val="24"/>
              </w:rPr>
              <w:t>0,7%</w:t>
            </w:r>
          </w:p>
        </w:tc>
        <w:tc>
          <w:tcPr>
            <w:tcW w:w="1134" w:type="dxa"/>
          </w:tcPr>
          <w:p w:rsidR="006C7685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8672D" w:rsidRPr="0038672D" w:rsidRDefault="0038672D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2D">
              <w:rPr>
                <w:rFonts w:ascii="Times New Roman" w:hAnsi="Times New Roman" w:cs="Times New Roman"/>
                <w:b/>
                <w:sz w:val="24"/>
                <w:szCs w:val="24"/>
              </w:rPr>
              <w:t>0,7%</w:t>
            </w:r>
          </w:p>
        </w:tc>
        <w:tc>
          <w:tcPr>
            <w:tcW w:w="993" w:type="dxa"/>
          </w:tcPr>
          <w:p w:rsidR="006C7685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8672D" w:rsidRPr="0038672D" w:rsidRDefault="0038672D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2D">
              <w:rPr>
                <w:rFonts w:ascii="Times New Roman" w:hAnsi="Times New Roman" w:cs="Times New Roman"/>
                <w:b/>
                <w:sz w:val="24"/>
                <w:szCs w:val="24"/>
              </w:rPr>
              <w:t>0,7%</w:t>
            </w:r>
          </w:p>
        </w:tc>
        <w:tc>
          <w:tcPr>
            <w:tcW w:w="992" w:type="dxa"/>
          </w:tcPr>
          <w:p w:rsidR="006C7685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8672D" w:rsidRPr="0038672D" w:rsidRDefault="0038672D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2D">
              <w:rPr>
                <w:rFonts w:ascii="Times New Roman" w:hAnsi="Times New Roman" w:cs="Times New Roman"/>
                <w:b/>
                <w:sz w:val="24"/>
                <w:szCs w:val="24"/>
              </w:rPr>
              <w:t>0,9%</w:t>
            </w:r>
          </w:p>
        </w:tc>
      </w:tr>
      <w:tr w:rsidR="006C7685" w:rsidTr="00B41548">
        <w:tc>
          <w:tcPr>
            <w:tcW w:w="562" w:type="dxa"/>
            <w:vMerge/>
          </w:tcPr>
          <w:p w:rsidR="006C7685" w:rsidRPr="00B41548" w:rsidRDefault="006C7685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85" w:rsidRPr="00B41548" w:rsidRDefault="006C7685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быстрое обслуживание, приходиться стоять в очередях</w:t>
            </w:r>
          </w:p>
        </w:tc>
        <w:tc>
          <w:tcPr>
            <w:tcW w:w="1134" w:type="dxa"/>
          </w:tcPr>
          <w:p w:rsidR="006C7685" w:rsidRDefault="00081508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0,5%</w:t>
            </w:r>
          </w:p>
        </w:tc>
        <w:tc>
          <w:tcPr>
            <w:tcW w:w="1134" w:type="dxa"/>
          </w:tcPr>
          <w:p w:rsidR="006C7685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1,1%</w:t>
            </w:r>
          </w:p>
        </w:tc>
        <w:tc>
          <w:tcPr>
            <w:tcW w:w="1134" w:type="dxa"/>
          </w:tcPr>
          <w:p w:rsidR="006C7685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0,9%</w:t>
            </w:r>
          </w:p>
        </w:tc>
        <w:tc>
          <w:tcPr>
            <w:tcW w:w="993" w:type="dxa"/>
          </w:tcPr>
          <w:p w:rsidR="006C7685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1,1%</w:t>
            </w:r>
          </w:p>
        </w:tc>
        <w:tc>
          <w:tcPr>
            <w:tcW w:w="992" w:type="dxa"/>
          </w:tcPr>
          <w:p w:rsidR="006C7685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1,1%</w:t>
            </w:r>
          </w:p>
        </w:tc>
      </w:tr>
      <w:tr w:rsidR="006C7685" w:rsidTr="00B41548">
        <w:tc>
          <w:tcPr>
            <w:tcW w:w="562" w:type="dxa"/>
            <w:vMerge/>
          </w:tcPr>
          <w:p w:rsidR="006C7685" w:rsidRPr="00B41548" w:rsidRDefault="006C7685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85" w:rsidRDefault="006C7685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Приходится многократно обращаться к сотрудникам подразделения для получения консультации и решения вопросов</w:t>
            </w:r>
          </w:p>
        </w:tc>
        <w:tc>
          <w:tcPr>
            <w:tcW w:w="1134" w:type="dxa"/>
          </w:tcPr>
          <w:p w:rsidR="006C7685" w:rsidRDefault="00081508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2,2%</w:t>
            </w:r>
          </w:p>
        </w:tc>
        <w:tc>
          <w:tcPr>
            <w:tcW w:w="1134" w:type="dxa"/>
          </w:tcPr>
          <w:p w:rsidR="006C7685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1,5%</w:t>
            </w:r>
          </w:p>
        </w:tc>
        <w:tc>
          <w:tcPr>
            <w:tcW w:w="1134" w:type="dxa"/>
          </w:tcPr>
          <w:p w:rsidR="006C7685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1,3%</w:t>
            </w:r>
          </w:p>
        </w:tc>
        <w:tc>
          <w:tcPr>
            <w:tcW w:w="993" w:type="dxa"/>
          </w:tcPr>
          <w:p w:rsidR="006C7685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1,5%</w:t>
            </w:r>
          </w:p>
        </w:tc>
        <w:tc>
          <w:tcPr>
            <w:tcW w:w="992" w:type="dxa"/>
          </w:tcPr>
          <w:p w:rsidR="006C7685" w:rsidRDefault="000F524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1,4%</w:t>
            </w:r>
          </w:p>
        </w:tc>
      </w:tr>
      <w:tr w:rsidR="006C7685" w:rsidTr="00B41548">
        <w:tc>
          <w:tcPr>
            <w:tcW w:w="562" w:type="dxa"/>
            <w:vMerge w:val="restart"/>
          </w:tcPr>
          <w:p w:rsidR="006C7685" w:rsidRPr="00B41548" w:rsidRDefault="003F1249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7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6C7685" w:rsidRDefault="006C7685" w:rsidP="00F4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РЕШАЕТЕ ЛИ ВЫ ВОЗНИКАЮЩИЕ ПРОБЛЕМЫ ПУТЕМ ВЫСКАЗЫВАНИЯ ПРЕТЕНЗИЙ, ЖАЛОБ И ПРЕДЛОЖЕНИЙ В ОНЛАЙН ФОРМАТЕ (блог ректора, сайт университета, </w:t>
            </w:r>
            <w:r w:rsidRPr="00F41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жалоба </w:t>
            </w:r>
            <w:proofErr w:type="spellStart"/>
            <w:r w:rsidRPr="00F41EA2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="00F83F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1EA2">
              <w:rPr>
                <w:rFonts w:ascii="Times New Roman" w:eastAsia="Times New Roman" w:hAnsi="Times New Roman" w:cs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5C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C7685" w:rsidRDefault="006C7685" w:rsidP="00F4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Нет, не было необходимости </w:t>
            </w:r>
          </w:p>
        </w:tc>
        <w:tc>
          <w:tcPr>
            <w:tcW w:w="1134" w:type="dxa"/>
          </w:tcPr>
          <w:p w:rsidR="005B3A8D" w:rsidRDefault="005B3A8D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08" w:rsidRDefault="00081508" w:rsidP="0045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08" w:rsidRDefault="000238C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94,6%</w:t>
            </w:r>
          </w:p>
        </w:tc>
        <w:tc>
          <w:tcPr>
            <w:tcW w:w="1134" w:type="dxa"/>
          </w:tcPr>
          <w:p w:rsidR="006C7685" w:rsidRDefault="006C768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8A5" w:rsidRDefault="000568A5" w:rsidP="0045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8A5" w:rsidRDefault="000568A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95,3%</w:t>
            </w:r>
          </w:p>
        </w:tc>
        <w:tc>
          <w:tcPr>
            <w:tcW w:w="1134" w:type="dxa"/>
          </w:tcPr>
          <w:p w:rsidR="006C7685" w:rsidRDefault="006C768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13" w:rsidRDefault="007A3013" w:rsidP="0045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13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3296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94,8%</w:t>
            </w:r>
          </w:p>
        </w:tc>
        <w:tc>
          <w:tcPr>
            <w:tcW w:w="993" w:type="dxa"/>
          </w:tcPr>
          <w:p w:rsidR="006C7685" w:rsidRDefault="006C768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25" w:rsidRDefault="00376A25" w:rsidP="0045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25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3332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95,8%</w:t>
            </w:r>
          </w:p>
        </w:tc>
        <w:tc>
          <w:tcPr>
            <w:tcW w:w="992" w:type="dxa"/>
          </w:tcPr>
          <w:p w:rsidR="006C7685" w:rsidRDefault="006C768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25" w:rsidRDefault="00376A25" w:rsidP="0045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25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95,6%</w:t>
            </w:r>
          </w:p>
        </w:tc>
      </w:tr>
      <w:tr w:rsidR="006C7685" w:rsidTr="00B41548">
        <w:tc>
          <w:tcPr>
            <w:tcW w:w="562" w:type="dxa"/>
            <w:vMerge/>
          </w:tcPr>
          <w:p w:rsidR="006C7685" w:rsidRPr="00B41548" w:rsidRDefault="006C7685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85" w:rsidRDefault="006C7685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информирован о такой возможности</w:t>
            </w:r>
          </w:p>
        </w:tc>
        <w:tc>
          <w:tcPr>
            <w:tcW w:w="1134" w:type="dxa"/>
          </w:tcPr>
          <w:p w:rsidR="006C7685" w:rsidRDefault="00081508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3,2%</w:t>
            </w:r>
          </w:p>
        </w:tc>
        <w:tc>
          <w:tcPr>
            <w:tcW w:w="1134" w:type="dxa"/>
          </w:tcPr>
          <w:p w:rsidR="006C7685" w:rsidRDefault="000568A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2,6%</w:t>
            </w:r>
          </w:p>
        </w:tc>
        <w:tc>
          <w:tcPr>
            <w:tcW w:w="1134" w:type="dxa"/>
          </w:tcPr>
          <w:p w:rsidR="006C7685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2,8%</w:t>
            </w:r>
          </w:p>
        </w:tc>
        <w:tc>
          <w:tcPr>
            <w:tcW w:w="993" w:type="dxa"/>
          </w:tcPr>
          <w:p w:rsidR="006C7685" w:rsidRDefault="000238C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2,5%</w:t>
            </w:r>
          </w:p>
        </w:tc>
        <w:tc>
          <w:tcPr>
            <w:tcW w:w="992" w:type="dxa"/>
          </w:tcPr>
          <w:p w:rsidR="006C7685" w:rsidRDefault="000238C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2,6%</w:t>
            </w:r>
          </w:p>
        </w:tc>
      </w:tr>
      <w:tr w:rsidR="006C7685" w:rsidTr="00B41548">
        <w:tc>
          <w:tcPr>
            <w:tcW w:w="562" w:type="dxa"/>
            <w:vMerge/>
          </w:tcPr>
          <w:p w:rsidR="006C7685" w:rsidRPr="00B41548" w:rsidRDefault="006C7685" w:rsidP="007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85" w:rsidRPr="00F41EA2" w:rsidRDefault="006C7685" w:rsidP="007140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1E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Да, приходилось обращаться с жалобой</w:t>
            </w:r>
          </w:p>
        </w:tc>
        <w:tc>
          <w:tcPr>
            <w:tcW w:w="1134" w:type="dxa"/>
          </w:tcPr>
          <w:p w:rsidR="006C7685" w:rsidRDefault="00081508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2,3%</w:t>
            </w:r>
          </w:p>
        </w:tc>
        <w:tc>
          <w:tcPr>
            <w:tcW w:w="1134" w:type="dxa"/>
          </w:tcPr>
          <w:p w:rsidR="006C7685" w:rsidRDefault="000568A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2,1%</w:t>
            </w:r>
          </w:p>
        </w:tc>
        <w:tc>
          <w:tcPr>
            <w:tcW w:w="1134" w:type="dxa"/>
          </w:tcPr>
          <w:p w:rsidR="006C7685" w:rsidRDefault="007A3013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2,4%</w:t>
            </w:r>
          </w:p>
        </w:tc>
        <w:tc>
          <w:tcPr>
            <w:tcW w:w="993" w:type="dxa"/>
          </w:tcPr>
          <w:p w:rsidR="006C7685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1,7%</w:t>
            </w:r>
          </w:p>
        </w:tc>
        <w:tc>
          <w:tcPr>
            <w:tcW w:w="992" w:type="dxa"/>
          </w:tcPr>
          <w:p w:rsidR="006C7685" w:rsidRDefault="00376A25" w:rsidP="00B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451AAC" w:rsidRPr="00340065" w:rsidRDefault="00451AAC" w:rsidP="00B4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65">
              <w:rPr>
                <w:rFonts w:ascii="Times New Roman" w:hAnsi="Times New Roman" w:cs="Times New Roman"/>
                <w:b/>
                <w:sz w:val="24"/>
                <w:szCs w:val="24"/>
              </w:rPr>
              <w:t>1,8%</w:t>
            </w:r>
          </w:p>
        </w:tc>
      </w:tr>
    </w:tbl>
    <w:p w:rsidR="003F1249" w:rsidRDefault="003F1249" w:rsidP="005F13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3DCC" w:rsidRDefault="00813DCC" w:rsidP="005F13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3DCC" w:rsidRDefault="00813DCC" w:rsidP="00813DCC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9. ЖАЛОБЫ И ПОЖЕЛАНИЯ:</w:t>
      </w:r>
    </w:p>
    <w:p w:rsidR="00813DCC" w:rsidRDefault="00813DCC" w:rsidP="00813DC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1339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При обращении в Call центр не могу дозвониться. Еще раз обращаюсь к вам, прошу как можно скорее рассмотреть и принять присланные обращения.</w:t>
      </w:r>
    </w:p>
    <w:p w:rsidR="00813DCC" w:rsidRDefault="00813DCC" w:rsidP="00813DC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92C0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Больше информации для дистанционного обучения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813DCC" w:rsidRDefault="00813DCC" w:rsidP="00813DC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92C0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Было бы лучше если работали компетентные сотрудники, а не студенты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813DCC" w:rsidRDefault="00813DCC" w:rsidP="00813DC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92C0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Введите обратно закрывать предметы за деньги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813DCC" w:rsidRDefault="00813DCC" w:rsidP="00813DC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92C0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Во время отвечать на оставленные онлайн обращения. Упорядочить работу колл-центра, чтобы отвечали грамотные сотрудники которые смогут решить вопрос. При приёме студентов объяснять конкретно сколько длится обучение, а не при обучении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813DCC" w:rsidRDefault="00813DCC" w:rsidP="00813DC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</w:t>
      </w:r>
      <w:r w:rsidRPr="00192C0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опросы и ответы в р1, р2 и не правильные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192C0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(конечно не все) прошу всё это исправить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813DCC" w:rsidRDefault="00813DCC" w:rsidP="00813DC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122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Давали бы нам больше мотиваций. Мало мотиваций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813DCC" w:rsidRDefault="00813DCC" w:rsidP="00813DC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</w:t>
      </w:r>
      <w:r w:rsidRPr="0041222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ужно лучше обучать сотрудников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813DCC" w:rsidRDefault="00813DCC" w:rsidP="00813DC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B1CA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За последний год, могу сказать только с хорошей стороны, это радует. Но когда подаём заявление онлайн было бы хорошо, ответ получать конкретнее, почему отказ, по какой причине. </w:t>
      </w:r>
    </w:p>
    <w:p w:rsidR="00813DCC" w:rsidRDefault="00813DCC" w:rsidP="00813DC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F400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Над улучшить сайт Мирас апп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813DCC" w:rsidRDefault="00813DCC" w:rsidP="00813DC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F400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Наладить работу колл центра и цос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 w:rsidRPr="00A05A0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Не могу элементарно дозвониться уже 4 дня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813DCC" w:rsidRDefault="00813DCC" w:rsidP="00813DC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</w:t>
      </w:r>
      <w:r w:rsidRPr="00A05A0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ет полной информации на портале о дате сдачи курсовых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A05A0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дипломных работ, времени и правила сдачи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813DCC" w:rsidRDefault="00813DCC" w:rsidP="00813DC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05A0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Обновить ремонт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813DCC" w:rsidRDefault="00813DCC" w:rsidP="00813DC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05A0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Открытие кружков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813DCC" w:rsidRDefault="00813DCC" w:rsidP="00813DC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05A0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Поместить на каждый этаж диваны, скамейки и поставить разметки для зарядки телефонов на каждом этаже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813DCC" w:rsidRDefault="00813DCC" w:rsidP="00813DC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05A0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Просьба сделать так что бы в КЦ можно было дозвониться и проконсультироваться!!!!!! А то вечно бросают трубку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 w:rsidRPr="00A05A0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Улучшить качество обслуживания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813DCC" w:rsidRDefault="00813DCC" w:rsidP="00813DC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05A0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Продлите время экзаменов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813DCC" w:rsidRDefault="00813DCC" w:rsidP="00813DC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05A0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Увеличение количества офис менеджеров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813DCC" w:rsidRDefault="00813DCC" w:rsidP="00813DC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E7EE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Чтобы уведомляли по ватсап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813DCC" w:rsidRPr="00192C0E" w:rsidRDefault="00813DCC" w:rsidP="00813DCC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Для иногородних</w:t>
      </w:r>
      <w:r w:rsidRPr="00EE7EE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можно летний семестр онлайн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813DCC" w:rsidRDefault="00813DCC" w:rsidP="000925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013395" w:rsidRPr="00192C0E" w:rsidRDefault="00013395" w:rsidP="00013395">
      <w:pPr>
        <w:rPr>
          <w:highlight w:val="yellow"/>
          <w:lang w:val="kk-KZ"/>
        </w:rPr>
      </w:pPr>
      <w:bookmarkStart w:id="0" w:name="_GoBack"/>
      <w:bookmarkEnd w:id="0"/>
    </w:p>
    <w:sectPr w:rsidR="00013395" w:rsidRPr="00192C0E" w:rsidSect="009537C6">
      <w:pgSz w:w="16838" w:h="11906" w:orient="landscape"/>
      <w:pgMar w:top="568" w:right="851" w:bottom="56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CE5"/>
    <w:multiLevelType w:val="hybridMultilevel"/>
    <w:tmpl w:val="6C0EE6EE"/>
    <w:lvl w:ilvl="0" w:tplc="BD9EFD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22E5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5B9C"/>
    <w:multiLevelType w:val="hybridMultilevel"/>
    <w:tmpl w:val="20B62EE4"/>
    <w:lvl w:ilvl="0" w:tplc="67964E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4992"/>
    <w:multiLevelType w:val="hybridMultilevel"/>
    <w:tmpl w:val="559A57EA"/>
    <w:lvl w:ilvl="0" w:tplc="00B6A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217AD"/>
    <w:multiLevelType w:val="hybridMultilevel"/>
    <w:tmpl w:val="6C0EE6EE"/>
    <w:lvl w:ilvl="0" w:tplc="BD9EFD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75EEC"/>
    <w:multiLevelType w:val="hybridMultilevel"/>
    <w:tmpl w:val="812E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5C47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D6524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90D90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A32E4"/>
    <w:multiLevelType w:val="hybridMultilevel"/>
    <w:tmpl w:val="0D40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C1003"/>
    <w:multiLevelType w:val="multilevel"/>
    <w:tmpl w:val="0F6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BC37DC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01894"/>
    <w:multiLevelType w:val="hybridMultilevel"/>
    <w:tmpl w:val="24CE3B30"/>
    <w:lvl w:ilvl="0" w:tplc="00B6A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826246"/>
    <w:multiLevelType w:val="hybridMultilevel"/>
    <w:tmpl w:val="C3901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45E9"/>
    <w:multiLevelType w:val="hybridMultilevel"/>
    <w:tmpl w:val="837A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E2EF2"/>
    <w:multiLevelType w:val="hybridMultilevel"/>
    <w:tmpl w:val="586E056E"/>
    <w:lvl w:ilvl="0" w:tplc="C20A6D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2773E"/>
    <w:multiLevelType w:val="hybridMultilevel"/>
    <w:tmpl w:val="98C8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1032A"/>
    <w:multiLevelType w:val="multilevel"/>
    <w:tmpl w:val="46F44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D550B7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34487"/>
    <w:multiLevelType w:val="hybridMultilevel"/>
    <w:tmpl w:val="9D5A354A"/>
    <w:lvl w:ilvl="0" w:tplc="DD20C7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640F1"/>
    <w:multiLevelType w:val="hybridMultilevel"/>
    <w:tmpl w:val="552497EE"/>
    <w:lvl w:ilvl="0" w:tplc="3104AE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23BEF"/>
    <w:multiLevelType w:val="hybridMultilevel"/>
    <w:tmpl w:val="0C42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F45A7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22C3B"/>
    <w:multiLevelType w:val="hybridMultilevel"/>
    <w:tmpl w:val="BC4C1E5E"/>
    <w:lvl w:ilvl="0" w:tplc="514C66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D010D"/>
    <w:multiLevelType w:val="hybridMultilevel"/>
    <w:tmpl w:val="1B1E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410EF"/>
    <w:multiLevelType w:val="multilevel"/>
    <w:tmpl w:val="A60E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245303"/>
    <w:multiLevelType w:val="hybridMultilevel"/>
    <w:tmpl w:val="86DAFE74"/>
    <w:lvl w:ilvl="0" w:tplc="3A88F2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F3826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0238C"/>
    <w:multiLevelType w:val="hybridMultilevel"/>
    <w:tmpl w:val="3A60F282"/>
    <w:lvl w:ilvl="0" w:tplc="22F0BED6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582335"/>
    <w:multiLevelType w:val="hybridMultilevel"/>
    <w:tmpl w:val="9DFA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D2EA5"/>
    <w:multiLevelType w:val="hybridMultilevel"/>
    <w:tmpl w:val="97A62B3E"/>
    <w:lvl w:ilvl="0" w:tplc="3AEA72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27"/>
  </w:num>
  <w:num w:numId="4">
    <w:abstractNumId w:val="14"/>
  </w:num>
  <w:num w:numId="5">
    <w:abstractNumId w:val="21"/>
  </w:num>
  <w:num w:numId="6">
    <w:abstractNumId w:val="24"/>
  </w:num>
  <w:num w:numId="7">
    <w:abstractNumId w:val="29"/>
  </w:num>
  <w:num w:numId="8">
    <w:abstractNumId w:val="6"/>
  </w:num>
  <w:num w:numId="9">
    <w:abstractNumId w:val="18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16"/>
  </w:num>
  <w:num w:numId="15">
    <w:abstractNumId w:val="23"/>
  </w:num>
  <w:num w:numId="16">
    <w:abstractNumId w:val="20"/>
  </w:num>
  <w:num w:numId="17">
    <w:abstractNumId w:val="9"/>
  </w:num>
  <w:num w:numId="18">
    <w:abstractNumId w:val="30"/>
  </w:num>
  <w:num w:numId="19">
    <w:abstractNumId w:val="26"/>
  </w:num>
  <w:num w:numId="20">
    <w:abstractNumId w:val="15"/>
  </w:num>
  <w:num w:numId="21">
    <w:abstractNumId w:val="19"/>
  </w:num>
  <w:num w:numId="22">
    <w:abstractNumId w:val="3"/>
  </w:num>
  <w:num w:numId="23">
    <w:abstractNumId w:val="12"/>
  </w:num>
  <w:num w:numId="24">
    <w:abstractNumId w:val="10"/>
  </w:num>
  <w:num w:numId="25">
    <w:abstractNumId w:val="25"/>
  </w:num>
  <w:num w:numId="26">
    <w:abstractNumId w:val="17"/>
  </w:num>
  <w:num w:numId="27">
    <w:abstractNumId w:val="22"/>
  </w:num>
  <w:num w:numId="28">
    <w:abstractNumId w:val="7"/>
  </w:num>
  <w:num w:numId="29">
    <w:abstractNumId w:val="11"/>
  </w:num>
  <w:num w:numId="30">
    <w:abstractNumId w:val="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02"/>
    <w:rsid w:val="00013395"/>
    <w:rsid w:val="00021F5E"/>
    <w:rsid w:val="000238C5"/>
    <w:rsid w:val="00032A41"/>
    <w:rsid w:val="00042790"/>
    <w:rsid w:val="000568A5"/>
    <w:rsid w:val="00061FF8"/>
    <w:rsid w:val="000624DF"/>
    <w:rsid w:val="00081508"/>
    <w:rsid w:val="00092590"/>
    <w:rsid w:val="00096BD7"/>
    <w:rsid w:val="000A258B"/>
    <w:rsid w:val="000B3569"/>
    <w:rsid w:val="000B4EA5"/>
    <w:rsid w:val="000E6DE5"/>
    <w:rsid w:val="000F524D"/>
    <w:rsid w:val="00102436"/>
    <w:rsid w:val="0013702B"/>
    <w:rsid w:val="00165808"/>
    <w:rsid w:val="00174D31"/>
    <w:rsid w:val="00192C0E"/>
    <w:rsid w:val="001962C9"/>
    <w:rsid w:val="00227566"/>
    <w:rsid w:val="00236664"/>
    <w:rsid w:val="002D4896"/>
    <w:rsid w:val="003021C8"/>
    <w:rsid w:val="0030265B"/>
    <w:rsid w:val="00310501"/>
    <w:rsid w:val="003121ED"/>
    <w:rsid w:val="00322187"/>
    <w:rsid w:val="00323521"/>
    <w:rsid w:val="00325F1E"/>
    <w:rsid w:val="0032631B"/>
    <w:rsid w:val="00340065"/>
    <w:rsid w:val="00376A25"/>
    <w:rsid w:val="00377F0D"/>
    <w:rsid w:val="0038672D"/>
    <w:rsid w:val="00387686"/>
    <w:rsid w:val="00395212"/>
    <w:rsid w:val="003F1249"/>
    <w:rsid w:val="0040267D"/>
    <w:rsid w:val="00406AFB"/>
    <w:rsid w:val="0041222D"/>
    <w:rsid w:val="00423530"/>
    <w:rsid w:val="00451AAC"/>
    <w:rsid w:val="00462EFE"/>
    <w:rsid w:val="004675EA"/>
    <w:rsid w:val="00470FFB"/>
    <w:rsid w:val="00493EE1"/>
    <w:rsid w:val="004A68AD"/>
    <w:rsid w:val="004E4FDB"/>
    <w:rsid w:val="004F11EB"/>
    <w:rsid w:val="00506C88"/>
    <w:rsid w:val="005077B4"/>
    <w:rsid w:val="0051303A"/>
    <w:rsid w:val="00523AFF"/>
    <w:rsid w:val="00534BC5"/>
    <w:rsid w:val="00554DD6"/>
    <w:rsid w:val="0057118F"/>
    <w:rsid w:val="005B3A8D"/>
    <w:rsid w:val="005B414E"/>
    <w:rsid w:val="005C159A"/>
    <w:rsid w:val="005E2558"/>
    <w:rsid w:val="005F13BE"/>
    <w:rsid w:val="00610E60"/>
    <w:rsid w:val="00617DF7"/>
    <w:rsid w:val="00634611"/>
    <w:rsid w:val="006657CA"/>
    <w:rsid w:val="00694561"/>
    <w:rsid w:val="006A28E4"/>
    <w:rsid w:val="006C1115"/>
    <w:rsid w:val="006C7685"/>
    <w:rsid w:val="006D50EA"/>
    <w:rsid w:val="00714076"/>
    <w:rsid w:val="007167AC"/>
    <w:rsid w:val="007333C6"/>
    <w:rsid w:val="007758F9"/>
    <w:rsid w:val="00791E8B"/>
    <w:rsid w:val="007A3013"/>
    <w:rsid w:val="007B1CA1"/>
    <w:rsid w:val="007B470E"/>
    <w:rsid w:val="007D689B"/>
    <w:rsid w:val="00802DEB"/>
    <w:rsid w:val="00813DCC"/>
    <w:rsid w:val="008368BD"/>
    <w:rsid w:val="00871026"/>
    <w:rsid w:val="008765F0"/>
    <w:rsid w:val="0089225C"/>
    <w:rsid w:val="008B09FF"/>
    <w:rsid w:val="008E16C0"/>
    <w:rsid w:val="008E1A75"/>
    <w:rsid w:val="008F13C0"/>
    <w:rsid w:val="008F4000"/>
    <w:rsid w:val="00920911"/>
    <w:rsid w:val="00926602"/>
    <w:rsid w:val="009537C6"/>
    <w:rsid w:val="00994226"/>
    <w:rsid w:val="009D1B4B"/>
    <w:rsid w:val="009E6462"/>
    <w:rsid w:val="009E7C5B"/>
    <w:rsid w:val="00A05A0E"/>
    <w:rsid w:val="00A160B1"/>
    <w:rsid w:val="00A16FA9"/>
    <w:rsid w:val="00A40CB9"/>
    <w:rsid w:val="00A5073B"/>
    <w:rsid w:val="00A70234"/>
    <w:rsid w:val="00A84651"/>
    <w:rsid w:val="00AD130F"/>
    <w:rsid w:val="00AF4067"/>
    <w:rsid w:val="00AF5C0E"/>
    <w:rsid w:val="00B41548"/>
    <w:rsid w:val="00B42F5C"/>
    <w:rsid w:val="00B50F9D"/>
    <w:rsid w:val="00B623F6"/>
    <w:rsid w:val="00B72B76"/>
    <w:rsid w:val="00BB1B02"/>
    <w:rsid w:val="00BB731F"/>
    <w:rsid w:val="00BE3965"/>
    <w:rsid w:val="00BF2560"/>
    <w:rsid w:val="00C0669F"/>
    <w:rsid w:val="00C06AB5"/>
    <w:rsid w:val="00C12529"/>
    <w:rsid w:val="00C40959"/>
    <w:rsid w:val="00C66A45"/>
    <w:rsid w:val="00C963DC"/>
    <w:rsid w:val="00CA3EE4"/>
    <w:rsid w:val="00CC117E"/>
    <w:rsid w:val="00CD7B14"/>
    <w:rsid w:val="00CF6E11"/>
    <w:rsid w:val="00D216B6"/>
    <w:rsid w:val="00D248BD"/>
    <w:rsid w:val="00D25B6F"/>
    <w:rsid w:val="00D7651A"/>
    <w:rsid w:val="00DD2E24"/>
    <w:rsid w:val="00DD53B1"/>
    <w:rsid w:val="00DD7E6E"/>
    <w:rsid w:val="00DE4102"/>
    <w:rsid w:val="00DF51DD"/>
    <w:rsid w:val="00E05FEB"/>
    <w:rsid w:val="00E14C99"/>
    <w:rsid w:val="00E17CDA"/>
    <w:rsid w:val="00E8759D"/>
    <w:rsid w:val="00E913B2"/>
    <w:rsid w:val="00EA47B5"/>
    <w:rsid w:val="00ED3686"/>
    <w:rsid w:val="00EE7EE1"/>
    <w:rsid w:val="00F2119D"/>
    <w:rsid w:val="00F33E1A"/>
    <w:rsid w:val="00F41EA2"/>
    <w:rsid w:val="00F46480"/>
    <w:rsid w:val="00F52041"/>
    <w:rsid w:val="00F63BC4"/>
    <w:rsid w:val="00F83FC2"/>
    <w:rsid w:val="00F86E79"/>
    <w:rsid w:val="00FB0780"/>
    <w:rsid w:val="00FB402A"/>
    <w:rsid w:val="00FB59A0"/>
    <w:rsid w:val="00FD1E2A"/>
    <w:rsid w:val="00FD2960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9C427-27E7-413F-BFE3-D59964B2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9B"/>
  </w:style>
  <w:style w:type="paragraph" w:styleId="1">
    <w:name w:val="heading 1"/>
    <w:basedOn w:val="a"/>
    <w:link w:val="10"/>
    <w:uiPriority w:val="9"/>
    <w:qFormat/>
    <w:rsid w:val="00061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061F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B02"/>
    <w:pPr>
      <w:ind w:left="720"/>
      <w:contextualSpacing/>
    </w:pPr>
  </w:style>
  <w:style w:type="table" w:styleId="a4">
    <w:name w:val="Table Grid"/>
    <w:basedOn w:val="a1"/>
    <w:uiPriority w:val="59"/>
    <w:rsid w:val="00BB1B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65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6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63BC4"/>
    <w:rPr>
      <w:b/>
      <w:bCs/>
    </w:rPr>
  </w:style>
  <w:style w:type="character" w:styleId="a9">
    <w:name w:val="Emphasis"/>
    <w:basedOn w:val="a0"/>
    <w:uiPriority w:val="20"/>
    <w:qFormat/>
    <w:rsid w:val="00F63BC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61F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061FF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061FF8"/>
    <w:rPr>
      <w:color w:val="0000FF"/>
      <w:u w:val="single"/>
    </w:rPr>
  </w:style>
  <w:style w:type="character" w:customStyle="1" w:styleId="normaltextrun">
    <w:name w:val="normaltextrun"/>
    <w:basedOn w:val="a0"/>
    <w:rsid w:val="00CC117E"/>
  </w:style>
  <w:style w:type="character" w:customStyle="1" w:styleId="eop">
    <w:name w:val="eop"/>
    <w:basedOn w:val="a0"/>
    <w:rsid w:val="00CC117E"/>
  </w:style>
  <w:style w:type="character" w:customStyle="1" w:styleId="spellingerror">
    <w:name w:val="spellingerror"/>
    <w:basedOn w:val="a0"/>
    <w:rsid w:val="00CC117E"/>
  </w:style>
  <w:style w:type="paragraph" w:styleId="ab">
    <w:name w:val="No Spacing"/>
    <w:uiPriority w:val="1"/>
    <w:qFormat/>
    <w:rsid w:val="0092091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909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chart" Target="charts/chart2.xml"/><Relationship Id="rId4" Type="http://schemas.openxmlformats.org/officeDocument/2006/relationships/customXml" Target="../customXml/item4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6572438162544174E-2"/>
          <c:y val="2.8391167192429023E-2"/>
          <c:w val="0.7667844522968198"/>
          <c:h val="0.895899053627760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курс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0.1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B4-4597-BB49-4551F0A034B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B4-4597-BB49-4551F0A034B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курс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260162601626016E-3"/>
                  <c:y val="0.127999999999999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B4-4597-BB49-4551F0A034B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847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B4-4597-BB49-4551F0A034B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курс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1923981494340677E-16"/>
                  <c:y val="0.133333333333333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3B4-4597-BB49-4551F0A034B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773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3B4-4597-BB49-4551F0A034B4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курс</c:v>
                </c:pt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382113821138212E-2"/>
                  <c:y val="1.0666666666666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3B4-4597-BB49-4551F0A034B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3B4-4597-BB49-4551F0A034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42016895"/>
        <c:axId val="1"/>
        <c:axId val="0"/>
      </c:bar3DChart>
      <c:catAx>
        <c:axId val="214201689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42016895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7279151943462896"/>
          <c:y val="0.3470031545741325"/>
          <c:w val="0.12014134275618374"/>
          <c:h val="0.3059936908517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1844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AE-4335-B428-1262BBFCF3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1634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AE-4335-B428-1262BBFCF3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533775"/>
        <c:axId val="177538767"/>
      </c:barChart>
      <c:catAx>
        <c:axId val="177533775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7538767"/>
        <c:crosses val="autoZero"/>
        <c:auto val="1"/>
        <c:lblAlgn val="ctr"/>
        <c:lblOffset val="100"/>
        <c:noMultiLvlLbl val="0"/>
      </c:catAx>
      <c:valAx>
        <c:axId val="1775387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5337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16" ma:contentTypeDescription="Создание документа." ma:contentTypeScope="" ma:versionID="30689bb2ddc3c67702989322773cc0a5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93409125f0715853dcdb8dc7b634e0cb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4F31E-AAF0-45A1-9EFE-A5CFF643D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8b4d5-8f0e-4a0a-b8ff-c4f27ee3b795"/>
    <ds:schemaRef ds:uri="48175e28-96f1-4deb-ac40-144de559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FDFFD-F6B2-498A-906E-15277643E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49E63-8E94-40B0-8AC2-1BD1AFB6E54E}">
  <ds:schemaRefs>
    <ds:schemaRef ds:uri="http://schemas.microsoft.com/office/2006/metadata/properties"/>
    <ds:schemaRef ds:uri="http://schemas.microsoft.com/office/infopath/2007/PartnerControls"/>
    <ds:schemaRef ds:uri="1cd8b4d5-8f0e-4a0a-b8ff-c4f27ee3b795"/>
  </ds:schemaRefs>
</ds:datastoreItem>
</file>

<file path=customXml/itemProps4.xml><?xml version="1.0" encoding="utf-8"?>
<ds:datastoreItem xmlns:ds="http://schemas.openxmlformats.org/officeDocument/2006/customXml" ds:itemID="{4553DBE7-7A68-417F-B0BA-37B78E5B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2</cp:lastModifiedBy>
  <cp:revision>59</cp:revision>
  <cp:lastPrinted>2022-06-27T04:28:00Z</cp:lastPrinted>
  <dcterms:created xsi:type="dcterms:W3CDTF">2022-06-24T05:47:00Z</dcterms:created>
  <dcterms:modified xsi:type="dcterms:W3CDTF">2022-07-18T05:27:00Z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</Properties>
</file>